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9DE4C0" w14:textId="64B853C8" w:rsidR="0040353F" w:rsidRPr="00E40FC3" w:rsidRDefault="0040353F" w:rsidP="0040353F">
      <w:pPr>
        <w:keepLines/>
        <w:tabs>
          <w:tab w:val="right" w:pos="9639"/>
          <w:tab w:val="right" w:pos="13323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hAnsi="Arial" w:cs="Arial"/>
          <w:b/>
          <w:bCs/>
          <w:kern w:val="0"/>
          <w:sz w:val="22"/>
          <w:szCs w:val="20"/>
          <w:lang w:val="en-GB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3GPP TSG-RAN WG4 Meeting # </w:t>
      </w:r>
      <w:r w:rsidR="00555A63">
        <w:rPr>
          <w:rFonts w:ascii="Arial" w:hAnsi="Arial" w:cs="Arial" w:hint="eastAsia"/>
          <w:b/>
          <w:bCs/>
          <w:kern w:val="0"/>
          <w:sz w:val="22"/>
          <w:szCs w:val="20"/>
          <w:lang w:val="en-GB"/>
        </w:rPr>
        <w:t>11</w:t>
      </w:r>
      <w:r w:rsidR="00E40FC3">
        <w:rPr>
          <w:rFonts w:ascii="Arial" w:hAnsi="Arial" w:cs="Arial" w:hint="eastAsia"/>
          <w:b/>
          <w:bCs/>
          <w:kern w:val="0"/>
          <w:sz w:val="22"/>
          <w:szCs w:val="20"/>
          <w:lang w:val="en-GB"/>
        </w:rPr>
        <w:t>6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="001400B7" w:rsidRPr="001400B7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R4-2510247</w:t>
      </w:r>
    </w:p>
    <w:p w14:paraId="447FACA9" w14:textId="1FA4B558" w:rsidR="00DA3FD4" w:rsidRPr="00E40FC3" w:rsidRDefault="004A7DBA" w:rsidP="007B5F04">
      <w:pPr>
        <w:rPr>
          <w:rFonts w:ascii="Arial" w:hAnsi="Arial" w:cs="Arial"/>
          <w:kern w:val="0"/>
          <w:sz w:val="22"/>
          <w:szCs w:val="20"/>
          <w:lang w:val="en-GB"/>
        </w:rPr>
      </w:pPr>
      <w:r w:rsidRPr="004A7DBA">
        <w:rPr>
          <w:rFonts w:ascii="Arial" w:hAnsi="Arial" w:cs="Arial"/>
          <w:b/>
          <w:bCs/>
          <w:kern w:val="0"/>
          <w:sz w:val="22"/>
          <w:szCs w:val="20"/>
          <w:lang w:val="en-GB"/>
        </w:rPr>
        <w:t>Bengaluru, India, August 25th – 29th, 2025</w:t>
      </w:r>
    </w:p>
    <w:p w14:paraId="3F66B3AB" w14:textId="77777777" w:rsidR="0040353F" w:rsidRPr="0046192B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620786CE" w14:textId="77777777" w:rsidR="0040353F" w:rsidRPr="0040353F" w:rsidRDefault="0040353F" w:rsidP="0040353F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 xml:space="preserve">Source: 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ab/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vivo</w:t>
      </w:r>
    </w:p>
    <w:p w14:paraId="55CB64F3" w14:textId="1C31BD1A" w:rsidR="0040353F" w:rsidRPr="003B2C09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Title: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  <w:t xml:space="preserve">Discussion on </w:t>
      </w:r>
      <w:r w:rsidR="003B2C09">
        <w:rPr>
          <w:rFonts w:ascii="Arial" w:hAnsi="Arial" w:cs="Arial" w:hint="eastAsia"/>
          <w:kern w:val="0"/>
          <w:sz w:val="22"/>
          <w:szCs w:val="20"/>
          <w:lang w:val="en-GB"/>
        </w:rPr>
        <w:t>RF requirement for AIoT BS</w:t>
      </w:r>
    </w:p>
    <w:p w14:paraId="76ECAF7E" w14:textId="4947EB79" w:rsidR="0040353F" w:rsidRPr="00DA3FD4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kern w:val="0"/>
          <w:sz w:val="22"/>
          <w:szCs w:val="20"/>
        </w:rPr>
        <w:t>d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 Item:</w:t>
      </w:r>
      <w:r w:rsidRPr="0040353F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DA3FD4">
        <w:rPr>
          <w:rFonts w:ascii="Arial" w:hAnsi="Arial" w:cs="Arial" w:hint="eastAsia"/>
          <w:kern w:val="0"/>
          <w:sz w:val="22"/>
          <w:szCs w:val="20"/>
        </w:rPr>
        <w:t>7.2</w:t>
      </w:r>
      <w:r w:rsidR="0026311F">
        <w:rPr>
          <w:rFonts w:ascii="Arial" w:hAnsi="Arial" w:cs="Arial" w:hint="eastAsia"/>
          <w:kern w:val="0"/>
          <w:sz w:val="22"/>
          <w:szCs w:val="20"/>
        </w:rPr>
        <w:t>6</w:t>
      </w:r>
      <w:r w:rsidR="00DA3FD4">
        <w:rPr>
          <w:rFonts w:ascii="Arial" w:hAnsi="Arial" w:cs="Arial" w:hint="eastAsia"/>
          <w:kern w:val="0"/>
          <w:sz w:val="22"/>
          <w:szCs w:val="20"/>
        </w:rPr>
        <w:t>.</w:t>
      </w:r>
      <w:r w:rsidR="0026311F">
        <w:rPr>
          <w:rFonts w:ascii="Arial" w:hAnsi="Arial" w:cs="Arial" w:hint="eastAsia"/>
          <w:kern w:val="0"/>
          <w:sz w:val="22"/>
          <w:szCs w:val="20"/>
        </w:rPr>
        <w:t>3</w:t>
      </w:r>
      <w:r w:rsidR="00DA3FD4">
        <w:rPr>
          <w:rFonts w:ascii="Arial" w:hAnsi="Arial" w:cs="Arial" w:hint="eastAsia"/>
          <w:kern w:val="0"/>
          <w:sz w:val="22"/>
          <w:szCs w:val="20"/>
        </w:rPr>
        <w:t>.1</w:t>
      </w:r>
    </w:p>
    <w:p w14:paraId="71156038" w14:textId="5F5E6319" w:rsidR="0040353F" w:rsidRPr="0040353F" w:rsidRDefault="0040353F" w:rsidP="0040353F">
      <w:pPr>
        <w:widowControl/>
        <w:tabs>
          <w:tab w:val="left" w:pos="1985"/>
          <w:tab w:val="center" w:pos="48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Document for: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134AB1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A</w:t>
      </w:r>
      <w:r w:rsidR="00134AB1" w:rsidRPr="00134AB1">
        <w:rPr>
          <w:rFonts w:ascii="Arial" w:eastAsia="Times New Roman" w:hAnsi="Arial" w:cs="Arial" w:hint="eastAsia"/>
          <w:kern w:val="0"/>
          <w:sz w:val="22"/>
          <w:szCs w:val="20"/>
          <w:lang w:val="en-GB" w:eastAsia="en-US"/>
        </w:rPr>
        <w:t>pproval</w:t>
      </w:r>
    </w:p>
    <w:bookmarkEnd w:id="2"/>
    <w:bookmarkEnd w:id="3"/>
    <w:p w14:paraId="5C193077" w14:textId="36BF95CE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18BB44BE" w14:textId="7A4E2C4C" w:rsidR="007A6214" w:rsidRPr="007A6214" w:rsidRDefault="00A438BD" w:rsidP="00947D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In this contribution, we share our analysis and views on the pending requirement</w:t>
      </w:r>
      <w:r w:rsidR="0050373B">
        <w:rPr>
          <w:rFonts w:ascii="Times New Roman" w:hAnsi="Times New Roman" w:cs="Times New Roman" w:hint="eastAsia"/>
        </w:rPr>
        <w:t>s</w:t>
      </w:r>
      <w:r>
        <w:rPr>
          <w:rFonts w:ascii="Times New Roman" w:hAnsi="Times New Roman" w:cs="Times New Roman" w:hint="eastAsia"/>
        </w:rPr>
        <w:t xml:space="preserve"> for AIoT BS.</w:t>
      </w:r>
    </w:p>
    <w:p w14:paraId="2CE547CF" w14:textId="4F2EC7D7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</w:p>
    <w:p w14:paraId="6A09FECE" w14:textId="77777777" w:rsidR="00E40FC3" w:rsidRDefault="00E40FC3" w:rsidP="00E40FC3">
      <w:pPr>
        <w:pStyle w:val="ac"/>
        <w:spacing w:after="120"/>
        <w:ind w:left="440"/>
        <w:rPr>
          <w:rFonts w:ascii="Times New Roman" w:hAnsi="Times New Roman" w:cs="Times New Roman"/>
          <w:b/>
          <w:bCs/>
        </w:rPr>
      </w:pPr>
    </w:p>
    <w:p w14:paraId="20271BE1" w14:textId="300279DE" w:rsidR="003B7D81" w:rsidRPr="003B7D81" w:rsidRDefault="003B7D81" w:rsidP="0050373B">
      <w:pPr>
        <w:pStyle w:val="ac"/>
        <w:numPr>
          <w:ilvl w:val="0"/>
          <w:numId w:val="21"/>
        </w:numPr>
        <w:spacing w:after="120"/>
        <w:rPr>
          <w:rFonts w:ascii="Times New Roman" w:hAnsi="Times New Roman" w:cs="Times New Roman"/>
          <w:b/>
          <w:bCs/>
        </w:rPr>
      </w:pPr>
      <w:r w:rsidRPr="003B7D81">
        <w:rPr>
          <w:rFonts w:ascii="Times New Roman" w:hAnsi="Times New Roman" w:cs="Times New Roman"/>
          <w:b/>
          <w:bCs/>
        </w:rPr>
        <w:t>Modulation quality</w:t>
      </w:r>
    </w:p>
    <w:p w14:paraId="7B440E7E" w14:textId="3A0A82E9" w:rsidR="003B7D81" w:rsidRDefault="006D0949" w:rsidP="004A62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119558" wp14:editId="75A1DA66">
                <wp:simplePos x="0" y="0"/>
                <wp:positionH relativeFrom="column">
                  <wp:posOffset>4445</wp:posOffset>
                </wp:positionH>
                <wp:positionV relativeFrom="paragraph">
                  <wp:posOffset>247650</wp:posOffset>
                </wp:positionV>
                <wp:extent cx="6156960" cy="3099435"/>
                <wp:effectExtent l="0" t="0" r="15240" b="24765"/>
                <wp:wrapTopAndBottom/>
                <wp:docPr id="2002858824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56960" cy="30994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schemeClr val="accent1"/>
                          </a:solidFill>
                        </a:ln>
                      </wps:spPr>
                      <wps:txbx>
                        <w:txbxContent>
                          <w:p w14:paraId="69A4810A" w14:textId="77777777" w:rsidR="006D0949" w:rsidRPr="006D0949" w:rsidRDefault="006D0949" w:rsidP="006D0949">
                            <w:pPr>
                              <w:widowControl/>
                              <w:autoSpaceDN w:val="0"/>
                              <w:spacing w:after="120"/>
                              <w:jc w:val="left"/>
                              <w:rPr>
                                <w:rFonts w:ascii="Times New Roman" w:eastAsia="宋体" w:hAnsi="Times New Roman" w:cs="Times New Roman"/>
                                <w:szCs w:val="24"/>
                                <w:u w:val="single"/>
                              </w:rPr>
                            </w:pPr>
                            <w:r w:rsidRPr="006D0949">
                              <w:rPr>
                                <w:rFonts w:ascii="Times New Roman" w:eastAsia="宋体" w:hAnsi="Times New Roman" w:cs="Times New Roman"/>
                                <w:szCs w:val="24"/>
                                <w:u w:val="single"/>
                              </w:rPr>
                              <w:t>Agreement</w:t>
                            </w:r>
                            <w:r w:rsidRPr="006D0949">
                              <w:rPr>
                                <w:rFonts w:ascii="Times New Roman" w:hAnsi="Times New Roman" w:cs="Times New Roman"/>
                                <w:color w:val="000000" w:themeColor="text1"/>
                                <w:u w:val="single"/>
                              </w:rPr>
                              <w:t>:</w:t>
                            </w:r>
                          </w:p>
                          <w:p w14:paraId="66F753D7" w14:textId="77777777" w:rsidR="006D0949" w:rsidRPr="006D0949" w:rsidRDefault="006D0949" w:rsidP="006D0949">
                            <w:pPr>
                              <w:pStyle w:val="ac"/>
                              <w:widowControl/>
                              <w:numPr>
                                <w:ilvl w:val="0"/>
                                <w:numId w:val="2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 w:val="0"/>
                              <w:jc w:val="left"/>
                              <w:rPr>
                                <w:rFonts w:ascii="Times New Roman" w:eastAsia="MS Mincho" w:hAnsi="Times New Roman" w:cs="Times New Roman"/>
                                <w:szCs w:val="20"/>
                                <w:lang w:eastAsia="en-US"/>
                              </w:rPr>
                            </w:pPr>
                            <w:r w:rsidRPr="006D0949">
                              <w:rPr>
                                <w:rFonts w:ascii="Times New Roman" w:hAnsi="Times New Roman" w:cs="Times New Roman"/>
                              </w:rPr>
                              <w:t>Consider following options</w:t>
                            </w:r>
                          </w:p>
                          <w:p w14:paraId="39585EEF" w14:textId="77777777" w:rsidR="006D0949" w:rsidRPr="006D0949" w:rsidRDefault="006D0949" w:rsidP="006D0949">
                            <w:pPr>
                              <w:pStyle w:val="ac"/>
                              <w:widowControl/>
                              <w:numPr>
                                <w:ilvl w:val="1"/>
                                <w:numId w:val="2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 w:val="0"/>
                              <w:jc w:val="left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D0949">
                              <w:rPr>
                                <w:rFonts w:ascii="Times New Roman" w:hAnsi="Times New Roman" w:cs="Times New Roman"/>
                              </w:rPr>
                              <w:t xml:space="preserve">Option 1: Take the table below as a starting point. 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717"/>
                              <w:gridCol w:w="1527"/>
                              <w:gridCol w:w="922"/>
                              <w:gridCol w:w="1036"/>
                              <w:gridCol w:w="877"/>
                              <w:gridCol w:w="1855"/>
                              <w:gridCol w:w="1449"/>
                            </w:tblGrid>
                            <w:tr w:rsidR="006D0949" w:rsidRPr="006D0949" w14:paraId="48AFE01E" w14:textId="77777777" w:rsidTr="006D0949">
                              <w:trPr>
                                <w:trHeight w:val="195"/>
                                <w:jc w:val="center"/>
                              </w:trPr>
                              <w:tc>
                                <w:tcPr>
                                  <w:tcW w:w="175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0E3ECC05" w14:textId="77777777" w:rsidR="006D0949" w:rsidRPr="006D0949" w:rsidRDefault="006D0949" w:rsidP="006D0949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color w:val="000000" w:themeColor="text1"/>
                                      <w:sz w:val="18"/>
                                      <w:szCs w:val="18"/>
                                      <w:lang w:val="en-GB"/>
                                    </w:rPr>
                                  </w:pPr>
                                  <w:r w:rsidRPr="006D0949">
                                    <w:rPr>
                                      <w:rFonts w:ascii="Times New Roman" w:hAnsi="Times New Roman" w:cs="Times New Roman"/>
                                      <w:b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Tari</w:t>
                                  </w:r>
                                </w:p>
                              </w:tc>
                              <w:tc>
                                <w:tcPr>
                                  <w:tcW w:w="157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A25A373" w14:textId="77777777" w:rsidR="006D0949" w:rsidRPr="006D0949" w:rsidRDefault="006D0949" w:rsidP="006D0949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 w:rsidRPr="006D0949">
                                    <w:rPr>
                                      <w:rFonts w:ascii="Times New Roman" w:hAnsi="Times New Roman" w:cs="Times New Roman"/>
                                      <w:b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Parameter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0FC3F21" w14:textId="77777777" w:rsidR="006D0949" w:rsidRPr="006D0949" w:rsidRDefault="006D0949" w:rsidP="006D0949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 w:rsidRPr="006D0949">
                                    <w:rPr>
                                      <w:rFonts w:ascii="Times New Roman" w:hAnsi="Times New Roman" w:cs="Times New Roman"/>
                                      <w:b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Symbol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80EB259" w14:textId="77777777" w:rsidR="006D0949" w:rsidRPr="006D0949" w:rsidRDefault="006D0949" w:rsidP="006D0949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 w:rsidRPr="006D0949">
                                    <w:rPr>
                                      <w:rFonts w:ascii="Times New Roman" w:hAnsi="Times New Roman" w:cs="Times New Roman"/>
                                      <w:b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Mimimum</w:t>
                                  </w:r>
                                </w:p>
                              </w:tc>
                              <w:tc>
                                <w:tcPr>
                                  <w:tcW w:w="87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6DCE69C" w14:textId="77777777" w:rsidR="006D0949" w:rsidRPr="006D0949" w:rsidRDefault="006D0949" w:rsidP="006D0949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 w:rsidRPr="006D0949">
                                    <w:rPr>
                                      <w:rFonts w:ascii="Times New Roman" w:hAnsi="Times New Roman" w:cs="Times New Roman"/>
                                      <w:b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Nominal</w:t>
                                  </w:r>
                                </w:p>
                              </w:tc>
                              <w:tc>
                                <w:tcPr>
                                  <w:tcW w:w="193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387C631" w14:textId="77777777" w:rsidR="006D0949" w:rsidRPr="006D0949" w:rsidRDefault="006D0949" w:rsidP="006D0949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 w:rsidRPr="006D0949">
                                    <w:rPr>
                                      <w:rFonts w:ascii="Times New Roman" w:hAnsi="Times New Roman" w:cs="Times New Roman"/>
                                      <w:b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Maximum</w:t>
                                  </w:r>
                                </w:p>
                              </w:tc>
                              <w:tc>
                                <w:tcPr>
                                  <w:tcW w:w="15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ACAFF46" w14:textId="77777777" w:rsidR="006D0949" w:rsidRPr="006D0949" w:rsidRDefault="006D0949" w:rsidP="006D0949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 w:rsidRPr="006D0949">
                                    <w:rPr>
                                      <w:rFonts w:ascii="Times New Roman" w:hAnsi="Times New Roman" w:cs="Times New Roman"/>
                                      <w:b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Units</w:t>
                                  </w:r>
                                </w:p>
                              </w:tc>
                            </w:tr>
                            <w:tr w:rsidR="006D0949" w:rsidRPr="006D0949" w14:paraId="17B89E66" w14:textId="77777777" w:rsidTr="006D0949">
                              <w:trPr>
                                <w:trHeight w:val="195"/>
                                <w:jc w:val="center"/>
                              </w:trPr>
                              <w:tc>
                                <w:tcPr>
                                  <w:tcW w:w="1751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1E35C7E0" w14:textId="77777777" w:rsidR="006D0949" w:rsidRPr="006D0949" w:rsidRDefault="006D0949" w:rsidP="006D0949">
                                  <w:pP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hAnsi="Cambria Math" w:cs="Times New Roman"/>
                                          <w:sz w:val="18"/>
                                          <w:szCs w:val="18"/>
                                        </w:rPr>
                                        <m:t xml:space="preserve">Tari= 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 w:cs="Times New Roman"/>
                                              <w:i/>
                                              <w:sz w:val="18"/>
                                              <w:szCs w:val="18"/>
                                              <w:lang w:val="en-GB" w:eastAsia="en-US"/>
                                            </w:rPr>
                                          </m:ctrlPr>
                                        </m:fPr>
                                        <m:num>
                                          <m:sSup>
                                            <m:sSupPr>
                                              <m:ctrlPr>
                                                <w:rPr>
                                                  <w:rFonts w:ascii="Cambria Math" w:hAnsi="Cambria Math" w:cs="Times New Roman"/>
                                                  <w:i/>
                                                  <w:sz w:val="18"/>
                                                  <w:szCs w:val="18"/>
                                                  <w:lang w:val="en-GB" w:eastAsia="en-US"/>
                                                </w:rPr>
                                              </m:ctrlPr>
                                            </m:sSupPr>
                                            <m:e>
                                              <m:r>
                                                <w:rPr>
                                                  <w:rFonts w:ascii="Cambria Math" w:hAnsi="Cambria Math" w:cs="Times New Roman"/>
                                                  <w:sz w:val="18"/>
                                                  <w:szCs w:val="18"/>
                                                </w:rPr>
                                                <m:t>10</m:t>
                                              </m:r>
                                            </m:e>
                                            <m:sup>
                                              <m:r>
                                                <w:rPr>
                                                  <w:rFonts w:ascii="Cambria Math" w:hAnsi="Cambria Math" w:cs="Times New Roman"/>
                                                  <w:sz w:val="18"/>
                                                  <w:szCs w:val="18"/>
                                                </w:rPr>
                                                <m:t>3</m:t>
                                              </m:r>
                                            </m:sup>
                                          </m:sSup>
                                        </m:num>
                                        <m:den>
                                          <m:r>
                                            <w:rPr>
                                              <w:rFonts w:ascii="Cambria Math" w:hAnsi="Cambria Math" w:cs="Times New Roman"/>
                                              <w:sz w:val="18"/>
                                              <w:szCs w:val="18"/>
                                            </w:rPr>
                                            <m:t>M*15</m:t>
                                          </m:r>
                                        </m:den>
                                      </m:f>
                                      <m:r>
                                        <w:rPr>
                                          <w:rFonts w:ascii="Cambria Math" w:hAnsi="Cambria Math" w:cs="Times New Roman"/>
                                          <w:sz w:val="18"/>
                                          <w:szCs w:val="18"/>
                                        </w:rPr>
                                        <m:t xml:space="preserve"> (us)</m:t>
                                      </m:r>
                                    </m:oMath>
                                  </m:oMathPara>
                                </w:p>
                                <w:p w14:paraId="1041A236" w14:textId="77777777" w:rsidR="006D0949" w:rsidRPr="006D0949" w:rsidRDefault="006D0949" w:rsidP="006D0949">
                                  <w:pP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 w:rsidRPr="006D0949">
                                    <w:rPr>
                                      <w:rFonts w:ascii="Times New Roman" w:hAnsi="Times New Roman" w:cs="Times New Roman"/>
                                    </w:rPr>
                                    <w:t>M = 2, 6, 12 and 24</w:t>
                                  </w:r>
                                </w:p>
                              </w:tc>
                              <w:tc>
                                <w:tcPr>
                                  <w:tcW w:w="157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0F8B02F" w14:textId="77777777" w:rsidR="006D0949" w:rsidRPr="006D0949" w:rsidRDefault="006D0949" w:rsidP="006D0949">
                                  <w:pP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 w:rsidRPr="006D0949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Modulation Depth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F8BC841" w14:textId="77777777" w:rsidR="006D0949" w:rsidRPr="006D0949" w:rsidRDefault="006D0949" w:rsidP="006D0949">
                                  <w:pP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 w:rsidRPr="006D0949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(A–B)/A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08E1C89" w14:textId="77777777" w:rsidR="006D0949" w:rsidRPr="006D0949" w:rsidRDefault="006D0949" w:rsidP="006D0949">
                                  <w:pP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 w:rsidRPr="006D0949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 xml:space="preserve">80 </w:t>
                                  </w:r>
                                </w:p>
                              </w:tc>
                              <w:tc>
                                <w:tcPr>
                                  <w:tcW w:w="87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6E99313" w14:textId="77777777" w:rsidR="006D0949" w:rsidRPr="006D0949" w:rsidRDefault="006D0949" w:rsidP="006D0949">
                                  <w:pP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 w:rsidRPr="006D0949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 xml:space="preserve">90 </w:t>
                                  </w:r>
                                </w:p>
                              </w:tc>
                              <w:tc>
                                <w:tcPr>
                                  <w:tcW w:w="193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9BC41E6" w14:textId="77777777" w:rsidR="006D0949" w:rsidRPr="006D0949" w:rsidRDefault="006D0949" w:rsidP="006D0949">
                                  <w:pP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 w:rsidRPr="006D0949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 xml:space="preserve">100 </w:t>
                                  </w:r>
                                </w:p>
                              </w:tc>
                              <w:tc>
                                <w:tcPr>
                                  <w:tcW w:w="15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6391A74" w14:textId="77777777" w:rsidR="006D0949" w:rsidRPr="006D0949" w:rsidRDefault="006D0949" w:rsidP="006D0949">
                                  <w:pP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 w:rsidRPr="006D0949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%</w:t>
                                  </w:r>
                                </w:p>
                              </w:tc>
                            </w:tr>
                            <w:tr w:rsidR="006D0949" w:rsidRPr="006D0949" w14:paraId="41C44155" w14:textId="77777777" w:rsidTr="006D0949">
                              <w:trPr>
                                <w:trHeight w:val="311"/>
                                <w:jc w:val="center"/>
                              </w:trPr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0A162C2" w14:textId="77777777" w:rsidR="006D0949" w:rsidRPr="006D0949" w:rsidRDefault="006D0949" w:rsidP="006D0949">
                                  <w:pP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  <w:lang w:val="en-GB"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7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A566CB0" w14:textId="77777777" w:rsidR="006D0949" w:rsidRPr="006D0949" w:rsidRDefault="006D0949" w:rsidP="006D0949">
                                  <w:pP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 w:rsidRPr="006D0949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 xml:space="preserve">RF Envelope Ripple 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0948F55" w14:textId="77777777" w:rsidR="006D0949" w:rsidRPr="006D0949" w:rsidRDefault="006D0949" w:rsidP="006D0949">
                                  <w:pP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 w:rsidRPr="006D0949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 xml:space="preserve">Mh = Ml 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E4B58DE" w14:textId="77777777" w:rsidR="006D0949" w:rsidRPr="006D0949" w:rsidRDefault="006D0949" w:rsidP="006D0949">
                                  <w:pP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 w:rsidRPr="006D0949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 xml:space="preserve">0 </w:t>
                                  </w:r>
                                </w:p>
                              </w:tc>
                              <w:tc>
                                <w:tcPr>
                                  <w:tcW w:w="87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B9CFDD7" w14:textId="77777777" w:rsidR="006D0949" w:rsidRPr="006D0949" w:rsidRDefault="006D0949" w:rsidP="006D0949">
                                  <w:pP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3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0C2D5A1" w14:textId="77777777" w:rsidR="006D0949" w:rsidRPr="006D0949" w:rsidRDefault="006D0949" w:rsidP="006D0949">
                                  <w:pP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 w:rsidRPr="006D0949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 xml:space="preserve">[0.5~0.15] (A–B) </w:t>
                                  </w:r>
                                </w:p>
                              </w:tc>
                              <w:tc>
                                <w:tcPr>
                                  <w:tcW w:w="15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D8A67FD" w14:textId="77777777" w:rsidR="006D0949" w:rsidRPr="006D0949" w:rsidRDefault="006D0949" w:rsidP="006D0949">
                                  <w:pPr>
                                    <w:rPr>
                                      <w:rFonts w:ascii="Times New Roman" w:eastAsia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 w:rsidRPr="006D0949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V/m orA/m</w:t>
                                  </w:r>
                                </w:p>
                              </w:tc>
                            </w:tr>
                            <w:tr w:rsidR="006D0949" w:rsidRPr="006D0949" w14:paraId="37AC8CF6" w14:textId="77777777" w:rsidTr="006D0949">
                              <w:trPr>
                                <w:trHeight w:val="311"/>
                                <w:jc w:val="center"/>
                              </w:trPr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10B2D6D" w14:textId="77777777" w:rsidR="006D0949" w:rsidRPr="006D0949" w:rsidRDefault="006D0949" w:rsidP="006D0949">
                                  <w:pP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  <w:lang w:val="en-GB"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7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4DA7661" w14:textId="77777777" w:rsidR="006D0949" w:rsidRPr="006D0949" w:rsidRDefault="006D0949" w:rsidP="006D0949">
                                  <w:pPr>
                                    <w:rPr>
                                      <w:rFonts w:ascii="Times New Roman" w:eastAsia="宋体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 w:rsidRPr="006D0949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RF Envelop Rise Time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BFC4188" w14:textId="77777777" w:rsidR="006D0949" w:rsidRPr="006D0949" w:rsidRDefault="006D0949" w:rsidP="006D0949">
                                  <w:pP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 w:rsidRPr="006D0949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 w:rsidRPr="006D0949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  <w:vertAlign w:val="subscript"/>
                                    </w:rPr>
                                    <w:t>r,10-90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76AAD29" w14:textId="77777777" w:rsidR="006D0949" w:rsidRPr="006D0949" w:rsidRDefault="006D0949" w:rsidP="006D0949">
                                  <w:pP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7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281E4ED" w14:textId="77777777" w:rsidR="006D0949" w:rsidRPr="006D0949" w:rsidRDefault="006D0949" w:rsidP="006D0949">
                                  <w:pP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3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C380235" w14:textId="77777777" w:rsidR="006D0949" w:rsidRPr="006D0949" w:rsidRDefault="006D0949" w:rsidP="006D0949">
                                  <w:pP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 w:rsidRPr="006D0949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0.33Tari</w:t>
                                  </w:r>
                                </w:p>
                              </w:tc>
                              <w:tc>
                                <w:tcPr>
                                  <w:tcW w:w="15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BB9883F" w14:textId="77777777" w:rsidR="006D0949" w:rsidRPr="006D0949" w:rsidRDefault="006D0949" w:rsidP="006D0949">
                                  <w:pP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 w:rsidRPr="006D0949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µs</w:t>
                                  </w:r>
                                </w:p>
                              </w:tc>
                            </w:tr>
                            <w:tr w:rsidR="006D0949" w:rsidRPr="006D0949" w14:paraId="2940CB93" w14:textId="77777777" w:rsidTr="006D0949">
                              <w:trPr>
                                <w:trHeight w:val="311"/>
                                <w:jc w:val="center"/>
                              </w:trPr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1A89C6B" w14:textId="77777777" w:rsidR="006D0949" w:rsidRPr="006D0949" w:rsidRDefault="006D0949" w:rsidP="006D0949">
                                  <w:pP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  <w:lang w:val="en-GB"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7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C85BA04" w14:textId="77777777" w:rsidR="006D0949" w:rsidRPr="006D0949" w:rsidRDefault="006D0949" w:rsidP="006D0949">
                                  <w:pP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 w:rsidRPr="006D0949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RF Envelop Fall Time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13E231D" w14:textId="77777777" w:rsidR="006D0949" w:rsidRPr="006D0949" w:rsidRDefault="006D0949" w:rsidP="006D0949">
                                  <w:pP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 w:rsidRPr="006D0949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 w:rsidRPr="006D0949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  <w:vertAlign w:val="subscript"/>
                                    </w:rPr>
                                    <w:t>f,10-90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7D5EC86" w14:textId="77777777" w:rsidR="006D0949" w:rsidRPr="006D0949" w:rsidRDefault="006D0949" w:rsidP="006D0949">
                                  <w:pP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7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4DF941D" w14:textId="77777777" w:rsidR="006D0949" w:rsidRPr="006D0949" w:rsidRDefault="006D0949" w:rsidP="006D0949">
                                  <w:pP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3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04208A9" w14:textId="77777777" w:rsidR="006D0949" w:rsidRPr="006D0949" w:rsidRDefault="006D0949" w:rsidP="006D0949">
                                  <w:pP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 w:rsidRPr="006D0949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0.33Tari</w:t>
                                  </w:r>
                                </w:p>
                              </w:tc>
                              <w:tc>
                                <w:tcPr>
                                  <w:tcW w:w="15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052F2FE" w14:textId="77777777" w:rsidR="006D0949" w:rsidRPr="006D0949" w:rsidRDefault="006D0949" w:rsidP="006D0949">
                                  <w:pP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 w:rsidRPr="006D0949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µs</w:t>
                                  </w:r>
                                </w:p>
                              </w:tc>
                            </w:tr>
                            <w:tr w:rsidR="006D0949" w:rsidRPr="006D0949" w14:paraId="38F609E3" w14:textId="77777777" w:rsidTr="006D0949">
                              <w:trPr>
                                <w:trHeight w:val="209"/>
                                <w:jc w:val="center"/>
                              </w:trPr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5CE7CF3" w14:textId="77777777" w:rsidR="006D0949" w:rsidRPr="006D0949" w:rsidRDefault="006D0949" w:rsidP="006D0949">
                                  <w:pP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  <w:lang w:val="en-GB"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7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D9C591B" w14:textId="77777777" w:rsidR="006D0949" w:rsidRPr="006D0949" w:rsidRDefault="006D0949" w:rsidP="006D0949">
                                  <w:pP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 w:rsidRPr="006D0949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 xml:space="preserve">RF Pulsewidth 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213510E" w14:textId="77777777" w:rsidR="006D0949" w:rsidRPr="006D0949" w:rsidRDefault="006D0949" w:rsidP="006D0949">
                                  <w:pP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 w:rsidRPr="006D0949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 xml:space="preserve">PW 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A193D4F" w14:textId="77777777" w:rsidR="006D0949" w:rsidRPr="006D0949" w:rsidRDefault="006D0949" w:rsidP="006D0949">
                                  <w:pP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7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551D484" w14:textId="77777777" w:rsidR="006D0949" w:rsidRPr="006D0949" w:rsidRDefault="006D0949" w:rsidP="006D0949">
                                  <w:pP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  <w:lang w:val="en-GB" w:eastAsia="en-US"/>
                                    </w:rPr>
                                  </w:pPr>
                                  <w:r w:rsidRPr="006D0949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0.5Tari</w:t>
                                  </w:r>
                                </w:p>
                              </w:tc>
                              <w:tc>
                                <w:tcPr>
                                  <w:tcW w:w="193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F52D479" w14:textId="77777777" w:rsidR="006D0949" w:rsidRPr="006D0949" w:rsidRDefault="006D0949" w:rsidP="006D0949">
                                  <w:pP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 w:rsidRPr="006D0949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[0.65/0.525] Tari</w:t>
                                  </w:r>
                                </w:p>
                              </w:tc>
                              <w:tc>
                                <w:tcPr>
                                  <w:tcW w:w="15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7ADFE00" w14:textId="77777777" w:rsidR="006D0949" w:rsidRPr="006D0949" w:rsidRDefault="006D0949" w:rsidP="006D0949">
                                  <w:pPr>
                                    <w:rPr>
                                      <w:rFonts w:ascii="Times New Roman" w:eastAsia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 w:rsidRPr="006D0949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µs</w:t>
                                  </w:r>
                                </w:p>
                              </w:tc>
                            </w:tr>
                          </w:tbl>
                          <w:p w14:paraId="51E612AB" w14:textId="77777777" w:rsidR="006D0949" w:rsidRPr="006D0949" w:rsidRDefault="006D0949" w:rsidP="006D0949">
                            <w:pPr>
                              <w:pStyle w:val="ac"/>
                              <w:widowControl/>
                              <w:numPr>
                                <w:ilvl w:val="3"/>
                                <w:numId w:val="2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 w:val="0"/>
                              <w:jc w:val="left"/>
                              <w:rPr>
                                <w:rFonts w:ascii="Times New Roman" w:eastAsia="MS Mincho" w:hAnsi="Times New Roman" w:cs="Times New Roman"/>
                                <w:sz w:val="20"/>
                                <w:szCs w:val="20"/>
                                <w:lang w:eastAsia="en-US"/>
                              </w:rPr>
                            </w:pPr>
                            <w:r w:rsidRPr="006D0949">
                              <w:rPr>
                                <w:rFonts w:ascii="Times New Roman" w:hAnsi="Times New Roman" w:cs="Times New Roman"/>
                              </w:rPr>
                              <w:t xml:space="preserve">Note 1: The ripple is calculated based on per-chip, comparing peak value of each chip to its own average. </w:t>
                            </w:r>
                          </w:p>
                          <w:p w14:paraId="026715B9" w14:textId="77777777" w:rsidR="006D0949" w:rsidRPr="006D0949" w:rsidRDefault="006D0949" w:rsidP="006D0949">
                            <w:pPr>
                              <w:pStyle w:val="ac"/>
                              <w:widowControl/>
                              <w:numPr>
                                <w:ilvl w:val="3"/>
                                <w:numId w:val="2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 w:val="0"/>
                              <w:jc w:val="left"/>
                              <w:rPr>
                                <w:rFonts w:ascii="Times New Roman" w:hAnsi="Times New Roman" w:cs="Times New Roman"/>
                                <w:strike/>
                              </w:rPr>
                            </w:pPr>
                            <w:r w:rsidRPr="006D0949">
                              <w:rPr>
                                <w:rFonts w:ascii="Times New Roman" w:hAnsi="Times New Roman" w:cs="Times New Roman"/>
                              </w:rPr>
                              <w:t>Note 2: SIP is excluded for ripple calculation.</w:t>
                            </w:r>
                          </w:p>
                          <w:p w14:paraId="47B90763" w14:textId="77777777" w:rsidR="006D0949" w:rsidRPr="006D0949" w:rsidRDefault="006D0949" w:rsidP="006D0949">
                            <w:pPr>
                              <w:pStyle w:val="ac"/>
                              <w:widowControl/>
                              <w:numPr>
                                <w:ilvl w:val="2"/>
                                <w:numId w:val="2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 w:val="0"/>
                              <w:jc w:val="left"/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</w:pPr>
                            <w:r w:rsidRPr="006D0949">
                              <w:rPr>
                                <w:rFonts w:ascii="Times New Roman" w:hAnsi="Times New Roman" w:cs="Times New Roman"/>
                              </w:rPr>
                              <w:t>Option 2: No need to define RF envelop parameters.</w:t>
                            </w:r>
                          </w:p>
                          <w:p w14:paraId="3246E85A" w14:textId="77777777" w:rsidR="006D0949" w:rsidRPr="006D0949" w:rsidRDefault="006D0949">
                            <w:pPr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119558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.35pt;margin-top:19.5pt;width:484.8pt;height:244.0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" fillcolor="white [3201]" strokecolor="#4472c4 [3204]" strokeweight="1.5pt">
                <v:textbox>
                  <w:txbxContent>
                    <w:p w14:paraId="69A4810A" w14:textId="77777777" w:rsidR="006D0949" w:rsidRPr="006D0949" w:rsidRDefault="006D0949" w:rsidP="006D0949">
                      <w:pPr>
                        <w:widowControl/>
                        <w:autoSpaceDN w:val="0"/>
                        <w:spacing w:after="120"/>
                        <w:jc w:val="left"/>
                        <w:rPr>
                          <w:rFonts w:ascii="Times New Roman" w:eastAsia="宋体" w:hAnsi="Times New Roman" w:cs="Times New Roman"/>
                          <w:szCs w:val="24"/>
                          <w:u w:val="single"/>
                        </w:rPr>
                      </w:pPr>
                      <w:r w:rsidRPr="006D0949">
                        <w:rPr>
                          <w:rFonts w:ascii="Times New Roman" w:eastAsia="宋体" w:hAnsi="Times New Roman" w:cs="Times New Roman"/>
                          <w:szCs w:val="24"/>
                          <w:u w:val="single"/>
                        </w:rPr>
                        <w:t>Agreement</w:t>
                      </w:r>
                      <w:r w:rsidRPr="006D0949">
                        <w:rPr>
                          <w:rFonts w:ascii="Times New Roman" w:hAnsi="Times New Roman" w:cs="Times New Roman"/>
                          <w:color w:val="000000" w:themeColor="text1"/>
                          <w:u w:val="single"/>
                        </w:rPr>
                        <w:t>:</w:t>
                      </w:r>
                    </w:p>
                    <w:p w14:paraId="66F753D7" w14:textId="77777777" w:rsidR="006D0949" w:rsidRPr="006D0949" w:rsidRDefault="006D0949" w:rsidP="006D0949">
                      <w:pPr>
                        <w:pStyle w:val="ac"/>
                        <w:widowControl/>
                        <w:numPr>
                          <w:ilvl w:val="0"/>
                          <w:numId w:val="2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 w:val="0"/>
                        <w:jc w:val="left"/>
                        <w:rPr>
                          <w:rFonts w:ascii="Times New Roman" w:eastAsia="MS Mincho" w:hAnsi="Times New Roman" w:cs="Times New Roman"/>
                          <w:szCs w:val="20"/>
                          <w:lang w:eastAsia="en-US"/>
                        </w:rPr>
                      </w:pPr>
                      <w:r w:rsidRPr="006D0949">
                        <w:rPr>
                          <w:rFonts w:ascii="Times New Roman" w:hAnsi="Times New Roman" w:cs="Times New Roman"/>
                        </w:rPr>
                        <w:t>Consider following options</w:t>
                      </w:r>
                    </w:p>
                    <w:p w14:paraId="39585EEF" w14:textId="77777777" w:rsidR="006D0949" w:rsidRPr="006D0949" w:rsidRDefault="006D0949" w:rsidP="006D0949">
                      <w:pPr>
                        <w:pStyle w:val="ac"/>
                        <w:widowControl/>
                        <w:numPr>
                          <w:ilvl w:val="1"/>
                          <w:numId w:val="2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 w:val="0"/>
                        <w:jc w:val="left"/>
                        <w:rPr>
                          <w:rFonts w:ascii="Times New Roman" w:hAnsi="Times New Roman" w:cs="Times New Roman"/>
                        </w:rPr>
                      </w:pPr>
                      <w:r w:rsidRPr="006D0949">
                        <w:rPr>
                          <w:rFonts w:ascii="Times New Roman" w:hAnsi="Times New Roman" w:cs="Times New Roman"/>
                        </w:rPr>
                        <w:t xml:space="preserve">Option 1: Take the table below as a starting point. </w:t>
                      </w: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717"/>
                        <w:gridCol w:w="1527"/>
                        <w:gridCol w:w="922"/>
                        <w:gridCol w:w="1036"/>
                        <w:gridCol w:w="877"/>
                        <w:gridCol w:w="1855"/>
                        <w:gridCol w:w="1449"/>
                      </w:tblGrid>
                      <w:tr w:rsidR="006D0949" w:rsidRPr="006D0949" w14:paraId="48AFE01E" w14:textId="77777777" w:rsidTr="006D0949">
                        <w:trPr>
                          <w:trHeight w:val="195"/>
                          <w:jc w:val="center"/>
                        </w:trPr>
                        <w:tc>
                          <w:tcPr>
                            <w:tcW w:w="175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0E3ECC05" w14:textId="77777777" w:rsidR="006D0949" w:rsidRPr="006D0949" w:rsidRDefault="006D0949" w:rsidP="006D0949">
                            <w:pP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6D0949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Tari</w:t>
                            </w:r>
                          </w:p>
                        </w:tc>
                        <w:tc>
                          <w:tcPr>
                            <w:tcW w:w="157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A25A373" w14:textId="77777777" w:rsidR="006D0949" w:rsidRPr="006D0949" w:rsidRDefault="006D0949" w:rsidP="006D0949">
                            <w:pP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6D0949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Parameter</w:t>
                            </w:r>
                          </w:p>
                        </w:tc>
                        <w:tc>
                          <w:tcPr>
                            <w:tcW w:w="93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0FC3F21" w14:textId="77777777" w:rsidR="006D0949" w:rsidRPr="006D0949" w:rsidRDefault="006D0949" w:rsidP="006D0949">
                            <w:pP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6D0949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Symbol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80EB259" w14:textId="77777777" w:rsidR="006D0949" w:rsidRPr="006D0949" w:rsidRDefault="006D0949" w:rsidP="006D0949">
                            <w:pP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6D0949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Mimimum</w:t>
                            </w:r>
                          </w:p>
                        </w:tc>
                        <w:tc>
                          <w:tcPr>
                            <w:tcW w:w="87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6DCE69C" w14:textId="77777777" w:rsidR="006D0949" w:rsidRPr="006D0949" w:rsidRDefault="006D0949" w:rsidP="006D0949">
                            <w:pP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6D0949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Nominal</w:t>
                            </w:r>
                          </w:p>
                        </w:tc>
                        <w:tc>
                          <w:tcPr>
                            <w:tcW w:w="193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387C631" w14:textId="77777777" w:rsidR="006D0949" w:rsidRPr="006D0949" w:rsidRDefault="006D0949" w:rsidP="006D0949">
                            <w:pP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6D0949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Maximum</w:t>
                            </w:r>
                          </w:p>
                        </w:tc>
                        <w:tc>
                          <w:tcPr>
                            <w:tcW w:w="152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ACAFF46" w14:textId="77777777" w:rsidR="006D0949" w:rsidRPr="006D0949" w:rsidRDefault="006D0949" w:rsidP="006D0949">
                            <w:pP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6D0949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Units</w:t>
                            </w:r>
                          </w:p>
                        </w:tc>
                      </w:tr>
                      <w:tr w:rsidR="006D0949" w:rsidRPr="006D0949" w14:paraId="17B89E66" w14:textId="77777777" w:rsidTr="006D0949">
                        <w:trPr>
                          <w:trHeight w:val="195"/>
                          <w:jc w:val="center"/>
                        </w:trPr>
                        <w:tc>
                          <w:tcPr>
                            <w:tcW w:w="1751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1E35C7E0" w14:textId="77777777" w:rsidR="006D0949" w:rsidRPr="006D0949" w:rsidRDefault="006D0949" w:rsidP="006D0949">
                            <w:pP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 w:cs="Times New Roman"/>
                                    <w:sz w:val="18"/>
                                    <w:szCs w:val="18"/>
                                  </w:rPr>
                                  <m:t xml:space="preserve">Tari= 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18"/>
                                        <w:szCs w:val="18"/>
                                        <w:lang w:val="en-GB" w:eastAsia="en-US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="Times New Roman"/>
                                            <w:i/>
                                            <w:sz w:val="18"/>
                                            <w:szCs w:val="18"/>
                                            <w:lang w:val="en-GB" w:eastAsia="en-US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 w:cs="Times New Roman"/>
                                            <w:sz w:val="18"/>
                                            <w:szCs w:val="18"/>
                                          </w:rPr>
                                          <m:t>10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 w:cs="Times New Roman"/>
                                            <w:sz w:val="18"/>
                                            <w:szCs w:val="18"/>
                                          </w:rPr>
                                          <m:t>3</m:t>
                                        </m:r>
                                      </m:sup>
                                    </m:sSup>
                                  </m:num>
                                  <m:den>
                                    <m:r>
                                      <w:rPr>
                                        <w:rFonts w:ascii="Cambria Math" w:hAnsi="Cambria Math" w:cs="Times New Roman"/>
                                        <w:sz w:val="18"/>
                                        <w:szCs w:val="18"/>
                                      </w:rPr>
                                      <m:t>M*15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 w:cs="Times New Roman"/>
                                    <w:sz w:val="18"/>
                                    <w:szCs w:val="18"/>
                                  </w:rPr>
                                  <m:t xml:space="preserve"> (us)</m:t>
                                </m:r>
                              </m:oMath>
                            </m:oMathPara>
                          </w:p>
                          <w:p w14:paraId="1041A236" w14:textId="77777777" w:rsidR="006D0949" w:rsidRPr="006D0949" w:rsidRDefault="006D0949" w:rsidP="006D0949">
                            <w:pP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6D0949">
                              <w:rPr>
                                <w:rFonts w:ascii="Times New Roman" w:hAnsi="Times New Roman" w:cs="Times New Roman"/>
                              </w:rPr>
                              <w:t>M = 2, 6, 12 and 24</w:t>
                            </w:r>
                          </w:p>
                        </w:tc>
                        <w:tc>
                          <w:tcPr>
                            <w:tcW w:w="157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0F8B02F" w14:textId="77777777" w:rsidR="006D0949" w:rsidRPr="006D0949" w:rsidRDefault="006D0949" w:rsidP="006D0949">
                            <w:pP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6D0949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Modulation Depth</w:t>
                            </w:r>
                          </w:p>
                        </w:tc>
                        <w:tc>
                          <w:tcPr>
                            <w:tcW w:w="93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F8BC841" w14:textId="77777777" w:rsidR="006D0949" w:rsidRPr="006D0949" w:rsidRDefault="006D0949" w:rsidP="006D0949">
                            <w:pP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6D0949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(A–B)/A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08E1C89" w14:textId="77777777" w:rsidR="006D0949" w:rsidRPr="006D0949" w:rsidRDefault="006D0949" w:rsidP="006D0949">
                            <w:pP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6D0949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80 </w:t>
                            </w:r>
                          </w:p>
                        </w:tc>
                        <w:tc>
                          <w:tcPr>
                            <w:tcW w:w="87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6E99313" w14:textId="77777777" w:rsidR="006D0949" w:rsidRPr="006D0949" w:rsidRDefault="006D0949" w:rsidP="006D0949">
                            <w:pP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6D0949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90 </w:t>
                            </w:r>
                          </w:p>
                        </w:tc>
                        <w:tc>
                          <w:tcPr>
                            <w:tcW w:w="193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9BC41E6" w14:textId="77777777" w:rsidR="006D0949" w:rsidRPr="006D0949" w:rsidRDefault="006D0949" w:rsidP="006D0949">
                            <w:pP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6D0949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100 </w:t>
                            </w:r>
                          </w:p>
                        </w:tc>
                        <w:tc>
                          <w:tcPr>
                            <w:tcW w:w="152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6391A74" w14:textId="77777777" w:rsidR="006D0949" w:rsidRPr="006D0949" w:rsidRDefault="006D0949" w:rsidP="006D0949">
                            <w:pP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6D0949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%</w:t>
                            </w:r>
                          </w:p>
                        </w:tc>
                      </w:tr>
                      <w:tr w:rsidR="006D0949" w:rsidRPr="006D0949" w14:paraId="41C44155" w14:textId="77777777" w:rsidTr="006D0949">
                        <w:trPr>
                          <w:trHeight w:val="311"/>
                          <w:jc w:val="center"/>
                        </w:trPr>
                        <w:tc>
                          <w:tcPr>
                            <w:tcW w:w="0" w:type="auto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0A162C2" w14:textId="77777777" w:rsidR="006D0949" w:rsidRPr="006D0949" w:rsidRDefault="006D0949" w:rsidP="006D0949">
                            <w:pP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en-GB" w:eastAsia="en-US"/>
                              </w:rPr>
                            </w:pPr>
                          </w:p>
                        </w:tc>
                        <w:tc>
                          <w:tcPr>
                            <w:tcW w:w="157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A566CB0" w14:textId="77777777" w:rsidR="006D0949" w:rsidRPr="006D0949" w:rsidRDefault="006D0949" w:rsidP="006D0949">
                            <w:pP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6D0949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RF Envelope Ripple </w:t>
                            </w:r>
                          </w:p>
                        </w:tc>
                        <w:tc>
                          <w:tcPr>
                            <w:tcW w:w="93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0948F55" w14:textId="77777777" w:rsidR="006D0949" w:rsidRPr="006D0949" w:rsidRDefault="006D0949" w:rsidP="006D0949">
                            <w:pP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6D0949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Mh = Ml 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E4B58DE" w14:textId="77777777" w:rsidR="006D0949" w:rsidRPr="006D0949" w:rsidRDefault="006D0949" w:rsidP="006D0949">
                            <w:pP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6D0949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0 </w:t>
                            </w:r>
                          </w:p>
                        </w:tc>
                        <w:tc>
                          <w:tcPr>
                            <w:tcW w:w="87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B9CFDD7" w14:textId="77777777" w:rsidR="006D0949" w:rsidRPr="006D0949" w:rsidRDefault="006D0949" w:rsidP="006D0949">
                            <w:pP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93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0C2D5A1" w14:textId="77777777" w:rsidR="006D0949" w:rsidRPr="006D0949" w:rsidRDefault="006D0949" w:rsidP="006D0949">
                            <w:pP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6D0949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[0.5~0.15] (A–B) </w:t>
                            </w:r>
                          </w:p>
                        </w:tc>
                        <w:tc>
                          <w:tcPr>
                            <w:tcW w:w="152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D8A67FD" w14:textId="77777777" w:rsidR="006D0949" w:rsidRPr="006D0949" w:rsidRDefault="006D0949" w:rsidP="006D0949">
                            <w:pPr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6D0949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V/m orA/m</w:t>
                            </w:r>
                          </w:p>
                        </w:tc>
                      </w:tr>
                      <w:tr w:rsidR="006D0949" w:rsidRPr="006D0949" w14:paraId="37AC8CF6" w14:textId="77777777" w:rsidTr="006D0949">
                        <w:trPr>
                          <w:trHeight w:val="311"/>
                          <w:jc w:val="center"/>
                        </w:trPr>
                        <w:tc>
                          <w:tcPr>
                            <w:tcW w:w="0" w:type="auto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10B2D6D" w14:textId="77777777" w:rsidR="006D0949" w:rsidRPr="006D0949" w:rsidRDefault="006D0949" w:rsidP="006D0949">
                            <w:pP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en-GB" w:eastAsia="en-US"/>
                              </w:rPr>
                            </w:pPr>
                          </w:p>
                        </w:tc>
                        <w:tc>
                          <w:tcPr>
                            <w:tcW w:w="157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4DA7661" w14:textId="77777777" w:rsidR="006D0949" w:rsidRPr="006D0949" w:rsidRDefault="006D0949" w:rsidP="006D0949">
                            <w:pPr>
                              <w:rPr>
                                <w:rFonts w:ascii="Times New Roman" w:eastAsia="宋体" w:hAnsi="Times New Roman" w:cs="Times New Roman"/>
                                <w:sz w:val="18"/>
                                <w:szCs w:val="18"/>
                              </w:rPr>
                            </w:pPr>
                            <w:r w:rsidRPr="006D0949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RF Envelop Rise Time</w:t>
                            </w:r>
                          </w:p>
                        </w:tc>
                        <w:tc>
                          <w:tcPr>
                            <w:tcW w:w="93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BFC4188" w14:textId="77777777" w:rsidR="006D0949" w:rsidRPr="006D0949" w:rsidRDefault="006D0949" w:rsidP="006D0949">
                            <w:pP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6D0949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T</w:t>
                            </w:r>
                            <w:r w:rsidRPr="006D0949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vertAlign w:val="subscript"/>
                              </w:rPr>
                              <w:t>r,10-90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76AAD29" w14:textId="77777777" w:rsidR="006D0949" w:rsidRPr="006D0949" w:rsidRDefault="006D0949" w:rsidP="006D0949">
                            <w:pP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87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281E4ED" w14:textId="77777777" w:rsidR="006D0949" w:rsidRPr="006D0949" w:rsidRDefault="006D0949" w:rsidP="006D0949">
                            <w:pP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93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C380235" w14:textId="77777777" w:rsidR="006D0949" w:rsidRPr="006D0949" w:rsidRDefault="006D0949" w:rsidP="006D0949">
                            <w:pP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6D0949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0.33Tari</w:t>
                            </w:r>
                          </w:p>
                        </w:tc>
                        <w:tc>
                          <w:tcPr>
                            <w:tcW w:w="152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BB9883F" w14:textId="77777777" w:rsidR="006D0949" w:rsidRPr="006D0949" w:rsidRDefault="006D0949" w:rsidP="006D0949">
                            <w:pP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6D0949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µs</w:t>
                            </w:r>
                          </w:p>
                        </w:tc>
                      </w:tr>
                      <w:tr w:rsidR="006D0949" w:rsidRPr="006D0949" w14:paraId="2940CB93" w14:textId="77777777" w:rsidTr="006D0949">
                        <w:trPr>
                          <w:trHeight w:val="311"/>
                          <w:jc w:val="center"/>
                        </w:trPr>
                        <w:tc>
                          <w:tcPr>
                            <w:tcW w:w="0" w:type="auto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1A89C6B" w14:textId="77777777" w:rsidR="006D0949" w:rsidRPr="006D0949" w:rsidRDefault="006D0949" w:rsidP="006D0949">
                            <w:pP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en-GB" w:eastAsia="en-US"/>
                              </w:rPr>
                            </w:pPr>
                          </w:p>
                        </w:tc>
                        <w:tc>
                          <w:tcPr>
                            <w:tcW w:w="157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C85BA04" w14:textId="77777777" w:rsidR="006D0949" w:rsidRPr="006D0949" w:rsidRDefault="006D0949" w:rsidP="006D0949">
                            <w:pP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6D0949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RF Envelop Fall Time</w:t>
                            </w:r>
                          </w:p>
                        </w:tc>
                        <w:tc>
                          <w:tcPr>
                            <w:tcW w:w="93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13E231D" w14:textId="77777777" w:rsidR="006D0949" w:rsidRPr="006D0949" w:rsidRDefault="006D0949" w:rsidP="006D0949">
                            <w:pP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6D0949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T</w:t>
                            </w:r>
                            <w:r w:rsidRPr="006D0949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vertAlign w:val="subscript"/>
                              </w:rPr>
                              <w:t>f,10-90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7D5EC86" w14:textId="77777777" w:rsidR="006D0949" w:rsidRPr="006D0949" w:rsidRDefault="006D0949" w:rsidP="006D0949">
                            <w:pP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87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4DF941D" w14:textId="77777777" w:rsidR="006D0949" w:rsidRPr="006D0949" w:rsidRDefault="006D0949" w:rsidP="006D0949">
                            <w:pP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93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04208A9" w14:textId="77777777" w:rsidR="006D0949" w:rsidRPr="006D0949" w:rsidRDefault="006D0949" w:rsidP="006D0949">
                            <w:pP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6D0949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0.33Tari</w:t>
                            </w:r>
                          </w:p>
                        </w:tc>
                        <w:tc>
                          <w:tcPr>
                            <w:tcW w:w="152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052F2FE" w14:textId="77777777" w:rsidR="006D0949" w:rsidRPr="006D0949" w:rsidRDefault="006D0949" w:rsidP="006D0949">
                            <w:pP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6D0949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µs</w:t>
                            </w:r>
                          </w:p>
                        </w:tc>
                      </w:tr>
                      <w:tr w:rsidR="006D0949" w:rsidRPr="006D0949" w14:paraId="38F609E3" w14:textId="77777777" w:rsidTr="006D0949">
                        <w:trPr>
                          <w:trHeight w:val="209"/>
                          <w:jc w:val="center"/>
                        </w:trPr>
                        <w:tc>
                          <w:tcPr>
                            <w:tcW w:w="0" w:type="auto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5CE7CF3" w14:textId="77777777" w:rsidR="006D0949" w:rsidRPr="006D0949" w:rsidRDefault="006D0949" w:rsidP="006D0949">
                            <w:pP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en-GB" w:eastAsia="en-US"/>
                              </w:rPr>
                            </w:pPr>
                          </w:p>
                        </w:tc>
                        <w:tc>
                          <w:tcPr>
                            <w:tcW w:w="157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D9C591B" w14:textId="77777777" w:rsidR="006D0949" w:rsidRPr="006D0949" w:rsidRDefault="006D0949" w:rsidP="006D0949">
                            <w:pP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6D0949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RF Pulsewidth </w:t>
                            </w:r>
                          </w:p>
                        </w:tc>
                        <w:tc>
                          <w:tcPr>
                            <w:tcW w:w="93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213510E" w14:textId="77777777" w:rsidR="006D0949" w:rsidRPr="006D0949" w:rsidRDefault="006D0949" w:rsidP="006D0949">
                            <w:pP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6D0949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PW 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A193D4F" w14:textId="77777777" w:rsidR="006D0949" w:rsidRPr="006D0949" w:rsidRDefault="006D0949" w:rsidP="006D0949">
                            <w:pP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87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551D484" w14:textId="77777777" w:rsidR="006D0949" w:rsidRPr="006D0949" w:rsidRDefault="006D0949" w:rsidP="006D0949">
                            <w:pP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en-GB" w:eastAsia="en-US"/>
                              </w:rPr>
                            </w:pPr>
                            <w:r w:rsidRPr="006D0949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0.5Tari</w:t>
                            </w:r>
                          </w:p>
                        </w:tc>
                        <w:tc>
                          <w:tcPr>
                            <w:tcW w:w="193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F52D479" w14:textId="77777777" w:rsidR="006D0949" w:rsidRPr="006D0949" w:rsidRDefault="006D0949" w:rsidP="006D0949">
                            <w:pP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6D0949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[0.65/0.525] Tari</w:t>
                            </w:r>
                          </w:p>
                        </w:tc>
                        <w:tc>
                          <w:tcPr>
                            <w:tcW w:w="152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7ADFE00" w14:textId="77777777" w:rsidR="006D0949" w:rsidRPr="006D0949" w:rsidRDefault="006D0949" w:rsidP="006D0949">
                            <w:pPr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6D0949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µs</w:t>
                            </w:r>
                          </w:p>
                        </w:tc>
                      </w:tr>
                    </w:tbl>
                    <w:p w14:paraId="51E612AB" w14:textId="77777777" w:rsidR="006D0949" w:rsidRPr="006D0949" w:rsidRDefault="006D0949" w:rsidP="006D0949">
                      <w:pPr>
                        <w:pStyle w:val="ac"/>
                        <w:widowControl/>
                        <w:numPr>
                          <w:ilvl w:val="3"/>
                          <w:numId w:val="2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 w:val="0"/>
                        <w:jc w:val="left"/>
                        <w:rPr>
                          <w:rFonts w:ascii="Times New Roman" w:eastAsia="MS Mincho" w:hAnsi="Times New Roman" w:cs="Times New Roman"/>
                          <w:sz w:val="20"/>
                          <w:szCs w:val="20"/>
                          <w:lang w:eastAsia="en-US"/>
                        </w:rPr>
                      </w:pPr>
                      <w:r w:rsidRPr="006D0949">
                        <w:rPr>
                          <w:rFonts w:ascii="Times New Roman" w:hAnsi="Times New Roman" w:cs="Times New Roman"/>
                        </w:rPr>
                        <w:t xml:space="preserve">Note 1: The ripple is calculated based on per-chip, comparing peak value of each chip to its own average. </w:t>
                      </w:r>
                    </w:p>
                    <w:p w14:paraId="026715B9" w14:textId="77777777" w:rsidR="006D0949" w:rsidRPr="006D0949" w:rsidRDefault="006D0949" w:rsidP="006D0949">
                      <w:pPr>
                        <w:pStyle w:val="ac"/>
                        <w:widowControl/>
                        <w:numPr>
                          <w:ilvl w:val="3"/>
                          <w:numId w:val="2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 w:val="0"/>
                        <w:jc w:val="left"/>
                        <w:rPr>
                          <w:rFonts w:ascii="Times New Roman" w:hAnsi="Times New Roman" w:cs="Times New Roman"/>
                          <w:strike/>
                        </w:rPr>
                      </w:pPr>
                      <w:r w:rsidRPr="006D0949">
                        <w:rPr>
                          <w:rFonts w:ascii="Times New Roman" w:hAnsi="Times New Roman" w:cs="Times New Roman"/>
                        </w:rPr>
                        <w:t>Note 2: SIP is excluded for ripple calculation.</w:t>
                      </w:r>
                    </w:p>
                    <w:p w14:paraId="47B90763" w14:textId="77777777" w:rsidR="006D0949" w:rsidRPr="006D0949" w:rsidRDefault="006D0949" w:rsidP="006D0949">
                      <w:pPr>
                        <w:pStyle w:val="ac"/>
                        <w:widowControl/>
                        <w:numPr>
                          <w:ilvl w:val="2"/>
                          <w:numId w:val="2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 w:val="0"/>
                        <w:jc w:val="left"/>
                        <w:rPr>
                          <w:rFonts w:ascii="Times New Roman" w:hAnsi="Times New Roman" w:cs="Times New Roman"/>
                          <w:lang w:val="en-GB"/>
                        </w:rPr>
                      </w:pPr>
                      <w:r w:rsidRPr="006D0949">
                        <w:rPr>
                          <w:rFonts w:ascii="Times New Roman" w:hAnsi="Times New Roman" w:cs="Times New Roman"/>
                        </w:rPr>
                        <w:t>Option 2: No need to define RF envelop parameters.</w:t>
                      </w:r>
                    </w:p>
                    <w:p w14:paraId="3246E85A" w14:textId="77777777" w:rsidR="006D0949" w:rsidRPr="006D0949" w:rsidRDefault="006D0949">
                      <w:pPr>
                        <w:rPr>
                          <w:lang w:val="en-GB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9742EE">
        <w:rPr>
          <w:rFonts w:ascii="Times New Roman" w:hAnsi="Times New Roman" w:cs="Times New Roman" w:hint="eastAsia"/>
        </w:rPr>
        <w:t xml:space="preserve">In </w:t>
      </w:r>
      <w:r w:rsidR="00E40FC3">
        <w:rPr>
          <w:rFonts w:ascii="Times New Roman" w:hAnsi="Times New Roman" w:cs="Times New Roman" w:hint="eastAsia"/>
        </w:rPr>
        <w:t>the last meeting, the we made the following agreements on modulation quality</w:t>
      </w:r>
      <w:r w:rsidR="009742EE">
        <w:rPr>
          <w:rFonts w:ascii="Times New Roman" w:hAnsi="Times New Roman" w:cs="Times New Roman" w:hint="eastAsia"/>
        </w:rPr>
        <w:t>:</w:t>
      </w:r>
    </w:p>
    <w:p w14:paraId="774547B2" w14:textId="66B14755" w:rsidR="006D0ED4" w:rsidRDefault="006D0ED4" w:rsidP="004A62FC">
      <w:pPr>
        <w:rPr>
          <w:rFonts w:ascii="Times New Roman" w:hAnsi="Times New Roman" w:cs="Times New Roman"/>
        </w:rPr>
      </w:pPr>
    </w:p>
    <w:p w14:paraId="25481B2C" w14:textId="77777777" w:rsidR="006D0949" w:rsidRDefault="006D0949" w:rsidP="004A62FC">
      <w:pPr>
        <w:rPr>
          <w:rFonts w:ascii="Times New Roman" w:hAnsi="Times New Roman" w:cs="Times New Roman"/>
        </w:rPr>
      </w:pPr>
    </w:p>
    <w:p w14:paraId="7A2FD497" w14:textId="4517A724" w:rsidR="006D0949" w:rsidRDefault="00AF4FC5" w:rsidP="004A62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It is noted that the SIP is excluded as described in Note 2. The whole </w:t>
      </w:r>
      <w:r>
        <w:rPr>
          <w:rFonts w:ascii="Times New Roman" w:hAnsi="Times New Roman" w:cs="Times New Roman"/>
        </w:rPr>
        <w:t>modulation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quality</w:t>
      </w:r>
      <w:r>
        <w:rPr>
          <w:rFonts w:ascii="Times New Roman" w:hAnsi="Times New Roman" w:cs="Times New Roman" w:hint="eastAsia"/>
        </w:rPr>
        <w:t xml:space="preserve"> </w:t>
      </w:r>
      <w:r w:rsidR="00E1728C">
        <w:rPr>
          <w:rFonts w:ascii="Times New Roman" w:hAnsi="Times New Roman" w:cs="Times New Roman" w:hint="eastAsia"/>
        </w:rPr>
        <w:t>refer</w:t>
      </w:r>
      <w:r w:rsidR="00D4166B">
        <w:rPr>
          <w:rFonts w:ascii="Times New Roman" w:hAnsi="Times New Roman" w:cs="Times New Roman" w:hint="eastAsia"/>
        </w:rPr>
        <w:t>s</w:t>
      </w:r>
      <w:r w:rsidR="00E1728C">
        <w:rPr>
          <w:rFonts w:ascii="Times New Roman" w:hAnsi="Times New Roman" w:cs="Times New Roman" w:hint="eastAsia"/>
        </w:rPr>
        <w:t xml:space="preserve"> to</w:t>
      </w:r>
      <w:r w:rsidR="00D4166B">
        <w:rPr>
          <w:rFonts w:ascii="Times New Roman" w:hAnsi="Times New Roman" w:cs="Times New Roman" w:hint="eastAsia"/>
        </w:rPr>
        <w:t xml:space="preserve"> RFID spec, and in RFID spec, the SIP defined in 3GPP is called </w:t>
      </w:r>
      <w:r w:rsidR="00D4166B">
        <w:rPr>
          <w:rFonts w:ascii="Times New Roman" w:hAnsi="Times New Roman" w:cs="Times New Roman"/>
        </w:rPr>
        <w:t>delimiter</w:t>
      </w:r>
      <w:r w:rsidR="00D4166B">
        <w:rPr>
          <w:rFonts w:ascii="Times New Roman" w:hAnsi="Times New Roman" w:cs="Times New Roman" w:hint="eastAsia"/>
        </w:rPr>
        <w:t xml:space="preserve"> and also need to comply with</w:t>
      </w:r>
      <w:r w:rsidR="00E1728C">
        <w:rPr>
          <w:rFonts w:ascii="Times New Roman" w:hAnsi="Times New Roman" w:cs="Times New Roman" w:hint="eastAsia"/>
        </w:rPr>
        <w:t xml:space="preserve"> </w:t>
      </w:r>
      <w:r w:rsidR="00D4166B">
        <w:rPr>
          <w:rFonts w:ascii="Times New Roman" w:hAnsi="Times New Roman" w:cs="Times New Roman" w:hint="eastAsia"/>
        </w:rPr>
        <w:t>the RF envelope requirements:</w:t>
      </w:r>
    </w:p>
    <w:p w14:paraId="04034E64" w14:textId="754FBD9C" w:rsidR="00E71076" w:rsidRDefault="00E71076" w:rsidP="00E71076">
      <w:pPr>
        <w:jc w:val="center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0F29F87E" wp14:editId="75345C1B">
            <wp:extent cx="5231081" cy="1576215"/>
            <wp:effectExtent l="0" t="0" r="8255" b="5080"/>
            <wp:docPr id="201237800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2378002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48502" cy="1581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624B65" w14:textId="11D8CCF6" w:rsidR="0090003E" w:rsidRDefault="0090003E" w:rsidP="0090003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We think it is better to align with the RFID spec.</w:t>
      </w:r>
    </w:p>
    <w:p w14:paraId="47EF955B" w14:textId="43EBDD68" w:rsidR="00E71076" w:rsidRDefault="00E71076" w:rsidP="00E71076">
      <w:pPr>
        <w:rPr>
          <w:rFonts w:ascii="Times New Roman" w:hAnsi="Times New Roman" w:cs="Times New Roman"/>
        </w:rPr>
      </w:pPr>
    </w:p>
    <w:p w14:paraId="4B9453F4" w14:textId="77777777" w:rsidR="00AF4FC5" w:rsidRDefault="00AF4FC5" w:rsidP="004A62FC">
      <w:pPr>
        <w:rPr>
          <w:rFonts w:ascii="Times New Roman" w:hAnsi="Times New Roman" w:cs="Times New Roman"/>
        </w:rPr>
      </w:pPr>
    </w:p>
    <w:p w14:paraId="17CA2A83" w14:textId="77777777" w:rsidR="00AF4FC5" w:rsidRDefault="00AF4FC5" w:rsidP="004A62FC">
      <w:pPr>
        <w:rPr>
          <w:rFonts w:ascii="Times New Roman" w:hAnsi="Times New Roman" w:cs="Times New Roman"/>
        </w:rPr>
      </w:pPr>
    </w:p>
    <w:p w14:paraId="0AC10F78" w14:textId="415E90B8" w:rsidR="00AF4FC5" w:rsidRPr="0090003E" w:rsidRDefault="00AF4FC5" w:rsidP="004A62FC">
      <w:pPr>
        <w:rPr>
          <w:rFonts w:ascii="Times New Roman" w:hAnsi="Times New Roman" w:cs="Times New Roman"/>
          <w:b/>
          <w:bCs/>
        </w:rPr>
      </w:pPr>
      <w:r w:rsidRPr="0090003E">
        <w:rPr>
          <w:rFonts w:ascii="Times New Roman" w:hAnsi="Times New Roman" w:cs="Times New Roman"/>
          <w:b/>
          <w:bCs/>
        </w:rPr>
        <w:t>O</w:t>
      </w:r>
      <w:r w:rsidRPr="0090003E">
        <w:rPr>
          <w:rFonts w:ascii="Times New Roman" w:hAnsi="Times New Roman" w:cs="Times New Roman" w:hint="eastAsia"/>
          <w:b/>
          <w:bCs/>
        </w:rPr>
        <w:t>bservation 1: The SIP (delim</w:t>
      </w:r>
      <w:r w:rsidR="00E1728C" w:rsidRPr="0090003E">
        <w:rPr>
          <w:rFonts w:ascii="Times New Roman" w:hAnsi="Times New Roman" w:cs="Times New Roman" w:hint="eastAsia"/>
          <w:b/>
          <w:bCs/>
        </w:rPr>
        <w:t>i</w:t>
      </w:r>
      <w:r w:rsidRPr="0090003E">
        <w:rPr>
          <w:rFonts w:ascii="Times New Roman" w:hAnsi="Times New Roman" w:cs="Times New Roman" w:hint="eastAsia"/>
          <w:b/>
          <w:bCs/>
        </w:rPr>
        <w:t>ter in RFID)</w:t>
      </w:r>
      <w:r w:rsidR="00E1728C" w:rsidRPr="0090003E">
        <w:rPr>
          <w:rFonts w:ascii="Times New Roman" w:hAnsi="Times New Roman" w:cs="Times New Roman" w:hint="eastAsia"/>
          <w:b/>
          <w:bCs/>
        </w:rPr>
        <w:t xml:space="preserve"> is also complied </w:t>
      </w:r>
      <w:r w:rsidR="00D4166B" w:rsidRPr="0090003E">
        <w:rPr>
          <w:rFonts w:ascii="Times New Roman" w:hAnsi="Times New Roman" w:cs="Times New Roman" w:hint="eastAsia"/>
          <w:b/>
          <w:bCs/>
        </w:rPr>
        <w:t>with</w:t>
      </w:r>
      <w:r w:rsidR="00E1728C" w:rsidRPr="0090003E">
        <w:rPr>
          <w:rFonts w:ascii="Times New Roman" w:hAnsi="Times New Roman" w:cs="Times New Roman" w:hint="eastAsia"/>
          <w:b/>
          <w:bCs/>
        </w:rPr>
        <w:t xml:space="preserve"> the RF envelope requirement in RFID spec.</w:t>
      </w:r>
    </w:p>
    <w:p w14:paraId="29490108" w14:textId="77777777" w:rsidR="006D0949" w:rsidRPr="0090003E" w:rsidRDefault="006D0949" w:rsidP="004A62FC">
      <w:pPr>
        <w:rPr>
          <w:rFonts w:ascii="Times New Roman" w:hAnsi="Times New Roman" w:cs="Times New Roman"/>
          <w:b/>
          <w:bCs/>
        </w:rPr>
      </w:pPr>
    </w:p>
    <w:p w14:paraId="12294C6F" w14:textId="26C93DD4" w:rsidR="006D0949" w:rsidRPr="0090003E" w:rsidRDefault="006D0949" w:rsidP="004A62FC">
      <w:pPr>
        <w:rPr>
          <w:rFonts w:ascii="Times New Roman" w:hAnsi="Times New Roman" w:cs="Times New Roman"/>
          <w:b/>
          <w:bCs/>
        </w:rPr>
      </w:pPr>
      <w:r w:rsidRPr="0090003E">
        <w:rPr>
          <w:rFonts w:ascii="Times New Roman" w:hAnsi="Times New Roman" w:cs="Times New Roman"/>
          <w:b/>
          <w:bCs/>
        </w:rPr>
        <w:t>P</w:t>
      </w:r>
      <w:r w:rsidRPr="0090003E">
        <w:rPr>
          <w:rFonts w:ascii="Times New Roman" w:hAnsi="Times New Roman" w:cs="Times New Roman" w:hint="eastAsia"/>
          <w:b/>
          <w:bCs/>
        </w:rPr>
        <w:t xml:space="preserve">roposal 1: The SIP </w:t>
      </w:r>
      <w:r w:rsidR="00AF4FC5" w:rsidRPr="0090003E">
        <w:rPr>
          <w:rFonts w:ascii="Times New Roman" w:hAnsi="Times New Roman" w:cs="Times New Roman" w:hint="eastAsia"/>
          <w:b/>
          <w:bCs/>
        </w:rPr>
        <w:t>should</w:t>
      </w:r>
      <w:r w:rsidRPr="0090003E">
        <w:rPr>
          <w:rFonts w:ascii="Times New Roman" w:hAnsi="Times New Roman" w:cs="Times New Roman" w:hint="eastAsia"/>
          <w:b/>
          <w:bCs/>
        </w:rPr>
        <w:t xml:space="preserve"> not</w:t>
      </w:r>
      <w:r w:rsidR="00AF4FC5" w:rsidRPr="0090003E">
        <w:rPr>
          <w:rFonts w:ascii="Times New Roman" w:hAnsi="Times New Roman" w:cs="Times New Roman" w:hint="eastAsia"/>
          <w:b/>
          <w:bCs/>
        </w:rPr>
        <w:t xml:space="preserve"> be </w:t>
      </w:r>
      <w:r w:rsidRPr="0090003E">
        <w:rPr>
          <w:rFonts w:ascii="Times New Roman" w:hAnsi="Times New Roman" w:cs="Times New Roman" w:hint="eastAsia"/>
          <w:b/>
          <w:bCs/>
        </w:rPr>
        <w:t>excluded from the ripple requirement verification.</w:t>
      </w:r>
    </w:p>
    <w:p w14:paraId="7CE4B26F" w14:textId="23E9C6C1" w:rsidR="003C1897" w:rsidRPr="00E40FC3" w:rsidRDefault="003C1897" w:rsidP="00E40FC3">
      <w:pPr>
        <w:rPr>
          <w:rFonts w:ascii="Times New Roman" w:hAnsi="Times New Roman" w:cs="Times New Roman"/>
          <w:b/>
          <w:bCs/>
        </w:rPr>
      </w:pPr>
    </w:p>
    <w:p w14:paraId="507AC70E" w14:textId="67E3FC44" w:rsidR="004A62FC" w:rsidRPr="00DB4476" w:rsidRDefault="003B7D81" w:rsidP="003B7D81">
      <w:pPr>
        <w:pStyle w:val="ac"/>
        <w:numPr>
          <w:ilvl w:val="0"/>
          <w:numId w:val="22"/>
        </w:numPr>
        <w:rPr>
          <w:rFonts w:ascii="Times New Roman" w:hAnsi="Times New Roman" w:cs="Times New Roman"/>
          <w:b/>
          <w:bCs/>
        </w:rPr>
      </w:pPr>
      <w:r w:rsidRPr="00DB4476">
        <w:rPr>
          <w:rFonts w:ascii="Times New Roman" w:hAnsi="Times New Roman" w:cs="Times New Roman" w:hint="eastAsia"/>
          <w:b/>
          <w:bCs/>
        </w:rPr>
        <w:t>REFSENS</w:t>
      </w:r>
    </w:p>
    <w:p w14:paraId="7F2015E8" w14:textId="77777777" w:rsidR="001D1680" w:rsidRDefault="001D1680" w:rsidP="004A62FC">
      <w:pPr>
        <w:rPr>
          <w:rFonts w:ascii="Times New Roman" w:hAnsi="Times New Roman" w:cs="Times New Roman"/>
        </w:rPr>
      </w:pPr>
    </w:p>
    <w:p w14:paraId="01865C29" w14:textId="1D7D6336" w:rsidR="001D1680" w:rsidRDefault="00537373" w:rsidP="004A62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A52773C" wp14:editId="00219F9C">
                <wp:simplePos x="0" y="0"/>
                <wp:positionH relativeFrom="column">
                  <wp:posOffset>-1270</wp:posOffset>
                </wp:positionH>
                <wp:positionV relativeFrom="paragraph">
                  <wp:posOffset>303530</wp:posOffset>
                </wp:positionV>
                <wp:extent cx="6156960" cy="1109980"/>
                <wp:effectExtent l="0" t="0" r="15240" b="13970"/>
                <wp:wrapTopAndBottom/>
                <wp:docPr id="486754782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56960" cy="11099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schemeClr val="accent1"/>
                          </a:solidFill>
                        </a:ln>
                      </wps:spPr>
                      <wps:txbx>
                        <w:txbxContent>
                          <w:p w14:paraId="64DBB58A" w14:textId="77777777" w:rsidR="001D1680" w:rsidRPr="001D1680" w:rsidRDefault="001D1680" w:rsidP="001D1680">
                            <w:pPr>
                              <w:widowControl/>
                              <w:autoSpaceDN w:val="0"/>
                              <w:spacing w:after="120"/>
                              <w:jc w:val="left"/>
                              <w:rPr>
                                <w:rFonts w:ascii="Times New Roman" w:eastAsia="宋体" w:hAnsi="Times New Roman" w:cs="Times New Roman"/>
                                <w:szCs w:val="24"/>
                                <w:u w:val="single"/>
                              </w:rPr>
                            </w:pPr>
                            <w:r w:rsidRPr="001D1680">
                              <w:rPr>
                                <w:rFonts w:ascii="Times New Roman" w:eastAsia="宋体" w:hAnsi="Times New Roman" w:cs="Times New Roman"/>
                                <w:szCs w:val="24"/>
                                <w:u w:val="single"/>
                              </w:rPr>
                              <w:t>Agreement</w:t>
                            </w:r>
                            <w:r w:rsidRPr="001D1680">
                              <w:rPr>
                                <w:rFonts w:ascii="Times New Roman" w:hAnsi="Times New Roman" w:cs="Times New Roman"/>
                                <w:color w:val="000000" w:themeColor="text1"/>
                                <w:u w:val="single"/>
                              </w:rPr>
                              <w:t>:</w:t>
                            </w:r>
                          </w:p>
                          <w:p w14:paraId="5BD048AC" w14:textId="77777777" w:rsidR="001D1680" w:rsidRPr="001D1680" w:rsidRDefault="001D1680" w:rsidP="001D1680">
                            <w:pPr>
                              <w:pStyle w:val="ac"/>
                              <w:widowControl/>
                              <w:numPr>
                                <w:ilvl w:val="0"/>
                                <w:numId w:val="2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 w:val="0"/>
                              <w:jc w:val="left"/>
                              <w:rPr>
                                <w:rFonts w:ascii="Times New Roman" w:eastAsia="MS Mincho" w:hAnsi="Times New Roman" w:cs="Times New Roman"/>
                                <w:szCs w:val="20"/>
                              </w:rPr>
                            </w:pPr>
                            <w:r w:rsidRPr="001D1680">
                              <w:rPr>
                                <w:rFonts w:ascii="Times New Roman" w:hAnsi="Times New Roman" w:cs="Times New Roman"/>
                              </w:rPr>
                              <w:t xml:space="preserve">Define REFSENS for both OOK and BPSK. Depending on the simulations, they may or may not be the same. </w:t>
                            </w:r>
                          </w:p>
                          <w:p w14:paraId="6080CAA5" w14:textId="77777777" w:rsidR="001D1680" w:rsidRPr="001D1680" w:rsidRDefault="001D1680" w:rsidP="001D1680">
                            <w:pPr>
                              <w:pStyle w:val="ac"/>
                              <w:widowControl/>
                              <w:numPr>
                                <w:ilvl w:val="0"/>
                                <w:numId w:val="2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 w:val="0"/>
                              <w:jc w:val="left"/>
                              <w:rPr>
                                <w:rFonts w:ascii="Times New Roman" w:hAnsi="Times New Roman" w:cs="Times New Roman"/>
                                <w:lang w:eastAsia="en-US"/>
                              </w:rPr>
                            </w:pPr>
                            <w:r w:rsidRPr="001D1680">
                              <w:rPr>
                                <w:rFonts w:ascii="Times New Roman" w:hAnsi="Times New Roman" w:cs="Times New Roman"/>
                              </w:rPr>
                              <w:t>Use [X dB] as the desens target, with CW single tone input through a signal generator, CW input level to BS Ant is assumed as [TBD] dBm;</w:t>
                            </w:r>
                          </w:p>
                          <w:p w14:paraId="4B55C2D7" w14:textId="77777777" w:rsidR="001D1680" w:rsidRPr="001D1680" w:rsidRDefault="001D1680" w:rsidP="001D168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52773C" id="_x0000_s1027" type="#_x0000_t202" style="position:absolute;left:0;text-align:left;margin-left:-.1pt;margin-top:23.9pt;width:484.8pt;height:87.4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" fillcolor="white [3201]" strokecolor="#4472c4 [3204]" strokeweight="1.5pt">
                <v:textbox>
                  <w:txbxContent>
                    <w:p w14:paraId="64DBB58A" w14:textId="77777777" w:rsidR="001D1680" w:rsidRPr="001D1680" w:rsidRDefault="001D1680" w:rsidP="001D1680">
                      <w:pPr>
                        <w:widowControl/>
                        <w:autoSpaceDN w:val="0"/>
                        <w:spacing w:after="120"/>
                        <w:jc w:val="left"/>
                        <w:rPr>
                          <w:rFonts w:ascii="Times New Roman" w:eastAsia="宋体" w:hAnsi="Times New Roman" w:cs="Times New Roman"/>
                          <w:szCs w:val="24"/>
                          <w:u w:val="single"/>
                        </w:rPr>
                      </w:pPr>
                      <w:r w:rsidRPr="001D1680">
                        <w:rPr>
                          <w:rFonts w:ascii="Times New Roman" w:eastAsia="宋体" w:hAnsi="Times New Roman" w:cs="Times New Roman"/>
                          <w:szCs w:val="24"/>
                          <w:u w:val="single"/>
                        </w:rPr>
                        <w:t>Agreement</w:t>
                      </w:r>
                      <w:r w:rsidRPr="001D1680">
                        <w:rPr>
                          <w:rFonts w:ascii="Times New Roman" w:hAnsi="Times New Roman" w:cs="Times New Roman"/>
                          <w:color w:val="000000" w:themeColor="text1"/>
                          <w:u w:val="single"/>
                        </w:rPr>
                        <w:t>:</w:t>
                      </w:r>
                    </w:p>
                    <w:p w14:paraId="5BD048AC" w14:textId="77777777" w:rsidR="001D1680" w:rsidRPr="001D1680" w:rsidRDefault="001D1680" w:rsidP="001D1680">
                      <w:pPr>
                        <w:pStyle w:val="ac"/>
                        <w:widowControl/>
                        <w:numPr>
                          <w:ilvl w:val="0"/>
                          <w:numId w:val="2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 w:val="0"/>
                        <w:jc w:val="left"/>
                        <w:rPr>
                          <w:rFonts w:ascii="Times New Roman" w:eastAsia="MS Mincho" w:hAnsi="Times New Roman" w:cs="Times New Roman"/>
                          <w:szCs w:val="20"/>
                        </w:rPr>
                      </w:pPr>
                      <w:r w:rsidRPr="001D1680">
                        <w:rPr>
                          <w:rFonts w:ascii="Times New Roman" w:hAnsi="Times New Roman" w:cs="Times New Roman"/>
                        </w:rPr>
                        <w:t xml:space="preserve">Define REFSENS for both OOK and BPSK. Depending on the simulations, they may or may not be the same. </w:t>
                      </w:r>
                    </w:p>
                    <w:p w14:paraId="6080CAA5" w14:textId="77777777" w:rsidR="001D1680" w:rsidRPr="001D1680" w:rsidRDefault="001D1680" w:rsidP="001D1680">
                      <w:pPr>
                        <w:pStyle w:val="ac"/>
                        <w:widowControl/>
                        <w:numPr>
                          <w:ilvl w:val="0"/>
                          <w:numId w:val="2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 w:val="0"/>
                        <w:jc w:val="left"/>
                        <w:rPr>
                          <w:rFonts w:ascii="Times New Roman" w:hAnsi="Times New Roman" w:cs="Times New Roman"/>
                          <w:lang w:eastAsia="en-US"/>
                        </w:rPr>
                      </w:pPr>
                      <w:r w:rsidRPr="001D1680">
                        <w:rPr>
                          <w:rFonts w:ascii="Times New Roman" w:hAnsi="Times New Roman" w:cs="Times New Roman"/>
                        </w:rPr>
                        <w:t>Use [X dB] as the desens target, with CW single tone input through a signal generator, CW input level to BS Ant is assumed as [TBD] dBm;</w:t>
                      </w:r>
                    </w:p>
                    <w:p w14:paraId="4B55C2D7" w14:textId="77777777" w:rsidR="001D1680" w:rsidRPr="001D1680" w:rsidRDefault="001D1680" w:rsidP="001D1680"/>
                  </w:txbxContent>
                </v:textbox>
                <w10:wrap type="topAndBottom"/>
              </v:shape>
            </w:pict>
          </mc:Fallback>
        </mc:AlternateContent>
      </w:r>
      <w:r w:rsidR="001D1680">
        <w:rPr>
          <w:rFonts w:ascii="Times New Roman" w:hAnsi="Times New Roman" w:cs="Times New Roman" w:hint="eastAsia"/>
        </w:rPr>
        <w:t>For REFSENS, we agreed that:</w:t>
      </w:r>
    </w:p>
    <w:p w14:paraId="453164E7" w14:textId="4EBC08CC" w:rsidR="001D1680" w:rsidRDefault="001D1680" w:rsidP="004A62FC">
      <w:pPr>
        <w:rPr>
          <w:rFonts w:ascii="Times New Roman" w:hAnsi="Times New Roman" w:cs="Times New Roman"/>
        </w:rPr>
      </w:pPr>
    </w:p>
    <w:p w14:paraId="7BA5E9D1" w14:textId="4504B1EB" w:rsidR="00FD3838" w:rsidRDefault="00D80C1F" w:rsidP="004A62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BF51509" wp14:editId="1D3E758E">
                <wp:simplePos x="0" y="0"/>
                <wp:positionH relativeFrom="column">
                  <wp:posOffset>-1270</wp:posOffset>
                </wp:positionH>
                <wp:positionV relativeFrom="paragraph">
                  <wp:posOffset>301625</wp:posOffset>
                </wp:positionV>
                <wp:extent cx="6156960" cy="409575"/>
                <wp:effectExtent l="0" t="0" r="15240" b="28575"/>
                <wp:wrapTopAndBottom/>
                <wp:docPr id="364321559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56960" cy="409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schemeClr val="accent1"/>
                          </a:solidFill>
                        </a:ln>
                      </wps:spPr>
                      <wps:txbx>
                        <w:txbxContent>
                          <w:p w14:paraId="78284A87" w14:textId="77777777" w:rsidR="00537373" w:rsidRPr="00537373" w:rsidRDefault="00537373" w:rsidP="00537373">
                            <w:pPr>
                              <w:pStyle w:val="ac"/>
                              <w:widowControl/>
                              <w:numPr>
                                <w:ilvl w:val="0"/>
                                <w:numId w:val="2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 w:val="0"/>
                              <w:jc w:val="left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37373">
                              <w:rPr>
                                <w:rFonts w:ascii="Times New Roman" w:hAnsi="Times New Roman" w:cs="Times New Roman"/>
                              </w:rPr>
                              <w:t>The power of the backscattered signal shall include only the 1st lower sideband and the 1st upper sideband, excluding the carrier itself.</w:t>
                            </w:r>
                          </w:p>
                          <w:p w14:paraId="32681ACA" w14:textId="77777777" w:rsidR="00D80C1F" w:rsidRPr="00537373" w:rsidRDefault="00D80C1F" w:rsidP="00D80C1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F51509" id="_x0000_s1028" type="#_x0000_t202" style="position:absolute;left:0;text-align:left;margin-left:-.1pt;margin-top:23.75pt;width:484.8pt;height:32.2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" fillcolor="white [3201]" strokecolor="#4472c4 [3204]" strokeweight="1.5pt">
                <v:textbox>
                  <w:txbxContent>
                    <w:p w14:paraId="78284A87" w14:textId="77777777" w:rsidR="00537373" w:rsidRPr="00537373" w:rsidRDefault="00537373" w:rsidP="00537373">
                      <w:pPr>
                        <w:pStyle w:val="ac"/>
                        <w:widowControl/>
                        <w:numPr>
                          <w:ilvl w:val="0"/>
                          <w:numId w:val="2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 w:val="0"/>
                        <w:jc w:val="left"/>
                        <w:rPr>
                          <w:rFonts w:ascii="Times New Roman" w:hAnsi="Times New Roman" w:cs="Times New Roman"/>
                        </w:rPr>
                      </w:pPr>
                      <w:r w:rsidRPr="00537373">
                        <w:rPr>
                          <w:rFonts w:ascii="Times New Roman" w:hAnsi="Times New Roman" w:cs="Times New Roman"/>
                        </w:rPr>
                        <w:t>The power of the backscattered signal shall include only the 1st lower sideband and the 1st upper sideband, excluding the carrier itself.</w:t>
                      </w:r>
                    </w:p>
                    <w:p w14:paraId="32681ACA" w14:textId="77777777" w:rsidR="00D80C1F" w:rsidRPr="00537373" w:rsidRDefault="00D80C1F" w:rsidP="00D80C1F"/>
                  </w:txbxContent>
                </v:textbox>
                <w10:wrap type="topAndBottom"/>
              </v:shape>
            </w:pict>
          </mc:Fallback>
        </mc:AlternateContent>
      </w:r>
      <w:r w:rsidR="00FD3838">
        <w:rPr>
          <w:rFonts w:ascii="Times New Roman" w:hAnsi="Times New Roman" w:cs="Times New Roman" w:hint="eastAsia"/>
        </w:rPr>
        <w:t xml:space="preserve">In the discussion of device, we already agreed the D2R </w:t>
      </w:r>
      <w:r>
        <w:rPr>
          <w:rFonts w:ascii="Times New Roman" w:hAnsi="Times New Roman" w:cs="Times New Roman" w:hint="eastAsia"/>
        </w:rPr>
        <w:t>power is the power of 1</w:t>
      </w:r>
      <w:r w:rsidRPr="00D80C1F">
        <w:rPr>
          <w:rFonts w:ascii="Times New Roman" w:hAnsi="Times New Roman" w:cs="Times New Roman" w:hint="eastAsia"/>
          <w:vertAlign w:val="superscript"/>
        </w:rPr>
        <w:t>st</w:t>
      </w:r>
      <w:r>
        <w:rPr>
          <w:rFonts w:ascii="Times New Roman" w:hAnsi="Times New Roman" w:cs="Times New Roman" w:hint="eastAsia"/>
        </w:rPr>
        <w:t xml:space="preserve"> side</w:t>
      </w:r>
      <w:r w:rsidR="00292847">
        <w:rPr>
          <w:rFonts w:ascii="Times New Roman" w:hAnsi="Times New Roman" w:cs="Times New Roman" w:hint="eastAsia"/>
        </w:rPr>
        <w:t>band</w:t>
      </w:r>
      <w:r>
        <w:rPr>
          <w:rFonts w:ascii="Times New Roman" w:hAnsi="Times New Roman" w:cs="Times New Roman" w:hint="eastAsia"/>
        </w:rPr>
        <w:t xml:space="preserve"> and exclude</w:t>
      </w:r>
      <w:r w:rsidR="00537373">
        <w:rPr>
          <w:rFonts w:ascii="Times New Roman" w:hAnsi="Times New Roman" w:cs="Times New Roman" w:hint="eastAsia"/>
        </w:rPr>
        <w:t>s</w:t>
      </w:r>
      <w:r>
        <w:rPr>
          <w:rFonts w:ascii="Times New Roman" w:hAnsi="Times New Roman" w:cs="Times New Roman" w:hint="eastAsia"/>
        </w:rPr>
        <w:t xml:space="preserve"> the CW:</w:t>
      </w:r>
    </w:p>
    <w:p w14:paraId="0D6B7760" w14:textId="71B6953F" w:rsidR="00D80C1F" w:rsidRPr="00D80C1F" w:rsidRDefault="00D80C1F" w:rsidP="004A62FC">
      <w:pPr>
        <w:rPr>
          <w:rFonts w:ascii="Times New Roman" w:hAnsi="Times New Roman" w:cs="Times New Roman"/>
        </w:rPr>
      </w:pPr>
    </w:p>
    <w:p w14:paraId="022ECEC6" w14:textId="3D22E4D3" w:rsidR="00472AFE" w:rsidRDefault="00292847" w:rsidP="004A62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From sensitivity perspective, the </w:t>
      </w:r>
      <w:r>
        <w:rPr>
          <w:rFonts w:ascii="Times New Roman" w:hAnsi="Times New Roman" w:cs="Times New Roman"/>
        </w:rPr>
        <w:t>explanation</w:t>
      </w:r>
      <w:r>
        <w:rPr>
          <w:rFonts w:ascii="Times New Roman" w:hAnsi="Times New Roman" w:cs="Times New Roman" w:hint="eastAsia"/>
        </w:rPr>
        <w:t xml:space="preserve"> above will impact the SNR and we </w:t>
      </w:r>
      <w:r>
        <w:rPr>
          <w:rFonts w:ascii="Times New Roman" w:hAnsi="Times New Roman" w:cs="Times New Roman"/>
        </w:rPr>
        <w:t>prefer</w:t>
      </w:r>
      <w:r>
        <w:rPr>
          <w:rFonts w:ascii="Times New Roman" w:hAnsi="Times New Roman" w:cs="Times New Roman" w:hint="eastAsia"/>
        </w:rPr>
        <w:t xml:space="preserve"> align such understanding in both device Tx and reader Rx.</w:t>
      </w:r>
    </w:p>
    <w:p w14:paraId="37B09D40" w14:textId="77777777" w:rsidR="00472AFE" w:rsidRDefault="00472AFE" w:rsidP="004A62FC">
      <w:pPr>
        <w:rPr>
          <w:rFonts w:ascii="Times New Roman" w:hAnsi="Times New Roman" w:cs="Times New Roman"/>
        </w:rPr>
      </w:pPr>
    </w:p>
    <w:p w14:paraId="04EB348D" w14:textId="5CB3DEF4" w:rsidR="00472AFE" w:rsidRPr="00292847" w:rsidRDefault="00472AFE" w:rsidP="004A62FC">
      <w:pPr>
        <w:rPr>
          <w:rFonts w:ascii="Times New Roman" w:hAnsi="Times New Roman" w:cs="Times New Roman"/>
          <w:b/>
          <w:bCs/>
        </w:rPr>
      </w:pPr>
      <w:r w:rsidRPr="00292847">
        <w:rPr>
          <w:rFonts w:ascii="Times New Roman" w:hAnsi="Times New Roman" w:cs="Times New Roman"/>
          <w:b/>
          <w:bCs/>
        </w:rPr>
        <w:t>P</w:t>
      </w:r>
      <w:r w:rsidRPr="00292847">
        <w:rPr>
          <w:rFonts w:ascii="Times New Roman" w:hAnsi="Times New Roman" w:cs="Times New Roman" w:hint="eastAsia"/>
          <w:b/>
          <w:bCs/>
        </w:rPr>
        <w:t xml:space="preserve">roposal </w:t>
      </w:r>
      <w:r w:rsidR="00C41409">
        <w:rPr>
          <w:rFonts w:ascii="Times New Roman" w:hAnsi="Times New Roman" w:cs="Times New Roman" w:hint="eastAsia"/>
          <w:b/>
          <w:bCs/>
        </w:rPr>
        <w:t>2</w:t>
      </w:r>
      <w:r w:rsidR="00D23E64" w:rsidRPr="00292847">
        <w:rPr>
          <w:rFonts w:ascii="Times New Roman" w:hAnsi="Times New Roman" w:cs="Times New Roman" w:hint="eastAsia"/>
          <w:b/>
          <w:bCs/>
        </w:rPr>
        <w:t xml:space="preserve">: Align the D2R power </w:t>
      </w:r>
      <w:r w:rsidR="00D23E64" w:rsidRPr="00292847">
        <w:rPr>
          <w:rFonts w:ascii="Times New Roman" w:hAnsi="Times New Roman" w:cs="Times New Roman"/>
          <w:b/>
          <w:bCs/>
        </w:rPr>
        <w:t>definition</w:t>
      </w:r>
      <w:r w:rsidR="00D23E64" w:rsidRPr="00292847">
        <w:rPr>
          <w:rFonts w:ascii="Times New Roman" w:hAnsi="Times New Roman" w:cs="Times New Roman" w:hint="eastAsia"/>
          <w:b/>
          <w:bCs/>
        </w:rPr>
        <w:t xml:space="preserve"> between requirement of device</w:t>
      </w:r>
      <w:r w:rsidR="00FD3838" w:rsidRPr="00292847">
        <w:rPr>
          <w:rFonts w:ascii="Times New Roman" w:hAnsi="Times New Roman" w:cs="Times New Roman" w:hint="eastAsia"/>
          <w:b/>
          <w:bCs/>
        </w:rPr>
        <w:t xml:space="preserve"> </w:t>
      </w:r>
      <w:r w:rsidR="00C41409">
        <w:rPr>
          <w:rFonts w:ascii="Times New Roman" w:hAnsi="Times New Roman" w:cs="Times New Roman" w:hint="eastAsia"/>
          <w:b/>
          <w:bCs/>
        </w:rPr>
        <w:t xml:space="preserve">backscatter </w:t>
      </w:r>
      <w:r w:rsidR="00D23E64" w:rsidRPr="00292847">
        <w:rPr>
          <w:rFonts w:ascii="Times New Roman" w:hAnsi="Times New Roman" w:cs="Times New Roman" w:hint="eastAsia"/>
          <w:b/>
          <w:bCs/>
        </w:rPr>
        <w:t xml:space="preserve">and </w:t>
      </w:r>
      <w:r w:rsidR="00C41409" w:rsidRPr="00292847">
        <w:rPr>
          <w:rFonts w:ascii="Times New Roman" w:hAnsi="Times New Roman" w:cs="Times New Roman" w:hint="eastAsia"/>
          <w:b/>
          <w:bCs/>
        </w:rPr>
        <w:t xml:space="preserve">reader </w:t>
      </w:r>
      <w:r w:rsidR="00C41409">
        <w:rPr>
          <w:rFonts w:ascii="Times New Roman" w:hAnsi="Times New Roman" w:cs="Times New Roman" w:hint="eastAsia"/>
          <w:b/>
          <w:bCs/>
        </w:rPr>
        <w:t>sensitivity</w:t>
      </w:r>
      <w:r w:rsidR="00FD3838" w:rsidRPr="00292847">
        <w:rPr>
          <w:rFonts w:ascii="Times New Roman" w:hAnsi="Times New Roman" w:cs="Times New Roman" w:hint="eastAsia"/>
          <w:b/>
          <w:bCs/>
        </w:rPr>
        <w:t xml:space="preserve"> SNR</w:t>
      </w:r>
      <w:r w:rsidR="00D23E64" w:rsidRPr="00292847">
        <w:rPr>
          <w:rFonts w:ascii="Times New Roman" w:hAnsi="Times New Roman" w:cs="Times New Roman" w:hint="eastAsia"/>
          <w:b/>
          <w:bCs/>
        </w:rPr>
        <w:t>, which is the power of 1</w:t>
      </w:r>
      <w:r w:rsidR="00D23E64" w:rsidRPr="00292847">
        <w:rPr>
          <w:rFonts w:ascii="Times New Roman" w:hAnsi="Times New Roman" w:cs="Times New Roman" w:hint="eastAsia"/>
          <w:b/>
          <w:bCs/>
          <w:vertAlign w:val="superscript"/>
        </w:rPr>
        <w:t>st</w:t>
      </w:r>
      <w:r w:rsidR="00D23E64" w:rsidRPr="00292847">
        <w:rPr>
          <w:rFonts w:ascii="Times New Roman" w:hAnsi="Times New Roman" w:cs="Times New Roman" w:hint="eastAsia"/>
          <w:b/>
          <w:bCs/>
        </w:rPr>
        <w:t xml:space="preserve"> side</w:t>
      </w:r>
      <w:r w:rsidR="00292847" w:rsidRPr="00292847">
        <w:rPr>
          <w:rFonts w:ascii="Times New Roman" w:hAnsi="Times New Roman" w:cs="Times New Roman" w:hint="eastAsia"/>
          <w:b/>
          <w:bCs/>
        </w:rPr>
        <w:t xml:space="preserve">band </w:t>
      </w:r>
      <w:r w:rsidR="00D23E64" w:rsidRPr="00292847">
        <w:rPr>
          <w:rFonts w:ascii="Times New Roman" w:hAnsi="Times New Roman" w:cs="Times New Roman"/>
          <w:b/>
          <w:bCs/>
        </w:rPr>
        <w:t>and</w:t>
      </w:r>
      <w:r w:rsidR="00D23E64" w:rsidRPr="00292847">
        <w:rPr>
          <w:rFonts w:ascii="Times New Roman" w:hAnsi="Times New Roman" w:cs="Times New Roman" w:hint="eastAsia"/>
          <w:b/>
          <w:bCs/>
        </w:rPr>
        <w:t xml:space="preserve"> exclude the CW.</w:t>
      </w:r>
    </w:p>
    <w:p w14:paraId="3BCC78CF" w14:textId="77777777" w:rsidR="00472AFE" w:rsidRDefault="00472AFE" w:rsidP="004A62FC">
      <w:pPr>
        <w:rPr>
          <w:rFonts w:ascii="Times New Roman" w:hAnsi="Times New Roman" w:cs="Times New Roman"/>
        </w:rPr>
      </w:pPr>
    </w:p>
    <w:p w14:paraId="6A9806D2" w14:textId="24A542F6" w:rsidR="00C41409" w:rsidRPr="00E80EE2" w:rsidRDefault="00C41409" w:rsidP="004A62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There are 6 dB difference between OOK and BPSK is used in D2R link budget, and the </w:t>
      </w:r>
      <w:r>
        <w:rPr>
          <w:rFonts w:ascii="Times New Roman" w:hAnsi="Times New Roman" w:cs="Times New Roman"/>
        </w:rPr>
        <w:t>rationale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behind</w:t>
      </w:r>
      <w:r>
        <w:rPr>
          <w:rFonts w:ascii="Times New Roman" w:hAnsi="Times New Roman" w:cs="Times New Roman" w:hint="eastAsia"/>
        </w:rPr>
        <w:t xml:space="preserve"> is that 3 dB difference due the </w:t>
      </w:r>
      <w:r w:rsidR="004A4D0B">
        <w:rPr>
          <w:rFonts w:ascii="Times New Roman" w:hAnsi="Times New Roman" w:cs="Times New Roman" w:hint="eastAsia"/>
        </w:rPr>
        <w:t xml:space="preserve">residual </w:t>
      </w:r>
      <w:r>
        <w:rPr>
          <w:rFonts w:ascii="Times New Roman" w:hAnsi="Times New Roman" w:cs="Times New Roman" w:hint="eastAsia"/>
        </w:rPr>
        <w:t>CW</w:t>
      </w:r>
      <w:r w:rsidR="004A4D0B">
        <w:rPr>
          <w:rFonts w:ascii="Times New Roman" w:hAnsi="Times New Roman" w:cs="Times New Roman" w:hint="eastAsia"/>
        </w:rPr>
        <w:t xml:space="preserve"> power and 3 dB due to amplitude difference under same CW power. However, if the CW is removed in D2R power </w:t>
      </w:r>
      <w:r w:rsidR="004A4D0B">
        <w:rPr>
          <w:rFonts w:ascii="Times New Roman" w:hAnsi="Times New Roman" w:cs="Times New Roman"/>
        </w:rPr>
        <w:t>definition</w:t>
      </w:r>
      <w:r w:rsidR="004A4D0B">
        <w:rPr>
          <w:rFonts w:ascii="Times New Roman" w:hAnsi="Times New Roman" w:cs="Times New Roman" w:hint="eastAsia"/>
        </w:rPr>
        <w:t xml:space="preserve">, the former 3dB does not need to be considered. The D2R power in sensitivity test </w:t>
      </w:r>
      <w:r w:rsidR="004A4D0B">
        <w:rPr>
          <w:rFonts w:ascii="Times New Roman" w:hAnsi="Times New Roman" w:cs="Times New Roman"/>
        </w:rPr>
        <w:t>normally</w:t>
      </w:r>
      <w:r w:rsidR="004A4D0B">
        <w:rPr>
          <w:rFonts w:ascii="Times New Roman" w:hAnsi="Times New Roman" w:cs="Times New Roman" w:hint="eastAsia"/>
        </w:rPr>
        <w:t xml:space="preserve"> </w:t>
      </w:r>
      <w:r w:rsidR="004A4D0B">
        <w:rPr>
          <w:rFonts w:ascii="Times New Roman" w:hAnsi="Times New Roman" w:cs="Times New Roman"/>
        </w:rPr>
        <w:t>generated</w:t>
      </w:r>
      <w:r w:rsidR="004A4D0B">
        <w:rPr>
          <w:rFonts w:ascii="Times New Roman" w:hAnsi="Times New Roman" w:cs="Times New Roman" w:hint="eastAsia"/>
        </w:rPr>
        <w:t xml:space="preserve"> by signal generator</w:t>
      </w:r>
      <w:r w:rsidR="00E80EE2">
        <w:rPr>
          <w:rFonts w:ascii="Times New Roman" w:hAnsi="Times New Roman" w:cs="Times New Roman" w:hint="eastAsia"/>
        </w:rPr>
        <w:t xml:space="preserve"> rather than </w:t>
      </w:r>
      <w:r w:rsidR="00E80EE2">
        <w:rPr>
          <w:rFonts w:ascii="Times New Roman" w:hAnsi="Times New Roman" w:cs="Times New Roman"/>
        </w:rPr>
        <w:t>backscatter</w:t>
      </w:r>
      <w:r w:rsidR="00E80EE2">
        <w:rPr>
          <w:rFonts w:ascii="Times New Roman" w:hAnsi="Times New Roman" w:cs="Times New Roman" w:hint="eastAsia"/>
        </w:rPr>
        <w:t xml:space="preserve">ed by a real CW source, so the 3 dB due to the amplitude difference is also not </w:t>
      </w:r>
      <w:r w:rsidR="00E80EE2">
        <w:rPr>
          <w:rFonts w:ascii="Times New Roman" w:hAnsi="Times New Roman" w:cs="Times New Roman"/>
        </w:rPr>
        <w:t>valid</w:t>
      </w:r>
      <w:r w:rsidR="00E80EE2">
        <w:rPr>
          <w:rFonts w:ascii="Times New Roman" w:hAnsi="Times New Roman" w:cs="Times New Roman" w:hint="eastAsia"/>
        </w:rPr>
        <w:t>.</w:t>
      </w:r>
    </w:p>
    <w:p w14:paraId="6594F39C" w14:textId="77777777" w:rsidR="00292847" w:rsidRDefault="00292847" w:rsidP="004A62FC">
      <w:pPr>
        <w:rPr>
          <w:rFonts w:ascii="Times New Roman" w:hAnsi="Times New Roman" w:cs="Times New Roman"/>
        </w:rPr>
      </w:pPr>
    </w:p>
    <w:p w14:paraId="5F5BE375" w14:textId="05150EA1" w:rsidR="00292847" w:rsidRPr="00C41409" w:rsidRDefault="00C41409" w:rsidP="004A62FC">
      <w:pPr>
        <w:rPr>
          <w:rFonts w:ascii="Times New Roman" w:hAnsi="Times New Roman" w:cs="Times New Roman"/>
          <w:b/>
          <w:bCs/>
        </w:rPr>
      </w:pPr>
      <w:r w:rsidRPr="00C41409">
        <w:rPr>
          <w:rFonts w:ascii="Times New Roman" w:hAnsi="Times New Roman" w:cs="Times New Roman"/>
          <w:b/>
          <w:bCs/>
        </w:rPr>
        <w:t>Observation</w:t>
      </w:r>
      <w:r w:rsidRPr="00C41409">
        <w:rPr>
          <w:rFonts w:ascii="Times New Roman" w:hAnsi="Times New Roman" w:cs="Times New Roman" w:hint="eastAsia"/>
          <w:b/>
          <w:bCs/>
        </w:rPr>
        <w:t xml:space="preserve"> 2: Under same D2R power, the SNR of sensitivity should be similar.</w:t>
      </w:r>
    </w:p>
    <w:p w14:paraId="694F7F93" w14:textId="77777777" w:rsidR="00C41409" w:rsidRPr="00C41409" w:rsidRDefault="00C41409" w:rsidP="004A62FC">
      <w:pPr>
        <w:rPr>
          <w:rFonts w:ascii="Times New Roman" w:hAnsi="Times New Roman" w:cs="Times New Roman"/>
          <w:b/>
          <w:bCs/>
        </w:rPr>
      </w:pPr>
    </w:p>
    <w:p w14:paraId="46F93D50" w14:textId="5F1A3A58" w:rsidR="00C41409" w:rsidRPr="00C41409" w:rsidRDefault="00C41409" w:rsidP="004A62FC">
      <w:pPr>
        <w:rPr>
          <w:rFonts w:ascii="Times New Roman" w:hAnsi="Times New Roman" w:cs="Times New Roman"/>
          <w:b/>
          <w:bCs/>
        </w:rPr>
      </w:pPr>
      <w:r w:rsidRPr="00C41409">
        <w:rPr>
          <w:rFonts w:ascii="Times New Roman" w:hAnsi="Times New Roman" w:cs="Times New Roman"/>
          <w:b/>
          <w:bCs/>
        </w:rPr>
        <w:t>P</w:t>
      </w:r>
      <w:r w:rsidRPr="00C41409">
        <w:rPr>
          <w:rFonts w:ascii="Times New Roman" w:hAnsi="Times New Roman" w:cs="Times New Roman" w:hint="eastAsia"/>
          <w:b/>
          <w:bCs/>
        </w:rPr>
        <w:t xml:space="preserve">roposal </w:t>
      </w:r>
      <w:r w:rsidR="00E80EE2">
        <w:rPr>
          <w:rFonts w:ascii="Times New Roman" w:hAnsi="Times New Roman" w:cs="Times New Roman" w:hint="eastAsia"/>
          <w:b/>
          <w:bCs/>
        </w:rPr>
        <w:t>3</w:t>
      </w:r>
      <w:r w:rsidRPr="00C41409">
        <w:rPr>
          <w:rFonts w:ascii="Times New Roman" w:hAnsi="Times New Roman" w:cs="Times New Roman" w:hint="eastAsia"/>
          <w:b/>
          <w:bCs/>
        </w:rPr>
        <w:t>: Same REFSENS is applied to both OOK and BPSK.</w:t>
      </w:r>
    </w:p>
    <w:p w14:paraId="38142967" w14:textId="77777777" w:rsidR="00762E21" w:rsidRDefault="00762E21" w:rsidP="004A62FC">
      <w:pPr>
        <w:rPr>
          <w:rFonts w:ascii="Times New Roman" w:hAnsi="Times New Roman" w:cs="Times New Roman" w:hint="eastAsia"/>
          <w:b/>
          <w:bCs/>
        </w:rPr>
      </w:pPr>
    </w:p>
    <w:p w14:paraId="1FCB412A" w14:textId="2E0A5A05" w:rsidR="00D8281A" w:rsidRPr="00DA3FD4" w:rsidRDefault="0040353F" w:rsidP="00D8281A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Conclusion</w:t>
      </w:r>
    </w:p>
    <w:p w14:paraId="6BF1C44C" w14:textId="78D972DB" w:rsidR="00DA3FD4" w:rsidRDefault="00C5183B" w:rsidP="00DA3FD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In this contribution, we provide our views on the AIoT BS RF requirements.</w:t>
      </w:r>
    </w:p>
    <w:p w14:paraId="42DBCC73" w14:textId="77777777" w:rsidR="00C5183B" w:rsidRPr="00DA3FD4" w:rsidRDefault="00C5183B" w:rsidP="00DA3FD4">
      <w:pPr>
        <w:rPr>
          <w:rFonts w:ascii="Times New Roman" w:hAnsi="Times New Roman" w:cs="Times New Roman"/>
        </w:rPr>
      </w:pPr>
    </w:p>
    <w:p w14:paraId="1FA04EE7" w14:textId="77777777" w:rsidR="004A7DBA" w:rsidRPr="004A7DBA" w:rsidRDefault="004A7DBA" w:rsidP="004A7DBA">
      <w:pPr>
        <w:rPr>
          <w:rFonts w:ascii="Times New Roman" w:hAnsi="Times New Roman" w:cs="Times New Roman"/>
        </w:rPr>
      </w:pPr>
      <w:r w:rsidRPr="0090003E">
        <w:rPr>
          <w:rFonts w:ascii="Times New Roman" w:hAnsi="Times New Roman" w:cs="Times New Roman"/>
          <w:b/>
          <w:bCs/>
        </w:rPr>
        <w:t>O</w:t>
      </w:r>
      <w:r w:rsidRPr="0090003E">
        <w:rPr>
          <w:rFonts w:ascii="Times New Roman" w:hAnsi="Times New Roman" w:cs="Times New Roman" w:hint="eastAsia"/>
          <w:b/>
          <w:bCs/>
        </w:rPr>
        <w:t xml:space="preserve">bservation 1: </w:t>
      </w:r>
      <w:r w:rsidRPr="004A7DBA">
        <w:rPr>
          <w:rFonts w:ascii="Times New Roman" w:hAnsi="Times New Roman" w:cs="Times New Roman" w:hint="eastAsia"/>
        </w:rPr>
        <w:t>The SIP (delimiter in RFID) is also complied with the RF envelope requirement in RFID spec.</w:t>
      </w:r>
    </w:p>
    <w:p w14:paraId="63FFC0DE" w14:textId="77777777" w:rsidR="004A7DBA" w:rsidRPr="0090003E" w:rsidRDefault="004A7DBA" w:rsidP="004A7DBA">
      <w:pPr>
        <w:rPr>
          <w:rFonts w:ascii="Times New Roman" w:hAnsi="Times New Roman" w:cs="Times New Roman"/>
          <w:b/>
          <w:bCs/>
        </w:rPr>
      </w:pPr>
    </w:p>
    <w:p w14:paraId="6596F364" w14:textId="77777777" w:rsidR="004A7DBA" w:rsidRPr="004A7DBA" w:rsidRDefault="004A7DBA" w:rsidP="004A7DBA">
      <w:pPr>
        <w:rPr>
          <w:rFonts w:ascii="Times New Roman" w:hAnsi="Times New Roman" w:cs="Times New Roman"/>
        </w:rPr>
      </w:pPr>
      <w:r w:rsidRPr="0090003E">
        <w:rPr>
          <w:rFonts w:ascii="Times New Roman" w:hAnsi="Times New Roman" w:cs="Times New Roman"/>
          <w:b/>
          <w:bCs/>
        </w:rPr>
        <w:t>P</w:t>
      </w:r>
      <w:r w:rsidRPr="0090003E">
        <w:rPr>
          <w:rFonts w:ascii="Times New Roman" w:hAnsi="Times New Roman" w:cs="Times New Roman" w:hint="eastAsia"/>
          <w:b/>
          <w:bCs/>
        </w:rPr>
        <w:t xml:space="preserve">roposal 1: </w:t>
      </w:r>
      <w:r w:rsidRPr="004A7DBA">
        <w:rPr>
          <w:rFonts w:ascii="Times New Roman" w:hAnsi="Times New Roman" w:cs="Times New Roman" w:hint="eastAsia"/>
        </w:rPr>
        <w:t>The SIP should not be excluded from the ripple requirement verification.</w:t>
      </w:r>
    </w:p>
    <w:p w14:paraId="02E2BD8D" w14:textId="77777777" w:rsidR="004A7DBA" w:rsidRDefault="004A7DBA" w:rsidP="004A7DBA">
      <w:pPr>
        <w:rPr>
          <w:rFonts w:ascii="Times New Roman" w:hAnsi="Times New Roman" w:cs="Times New Roman"/>
          <w:b/>
          <w:bCs/>
        </w:rPr>
      </w:pPr>
    </w:p>
    <w:p w14:paraId="6B042EFF" w14:textId="12D4A5A1" w:rsidR="004A7DBA" w:rsidRPr="004A7DBA" w:rsidRDefault="004A7DBA" w:rsidP="004A7DBA">
      <w:pPr>
        <w:rPr>
          <w:rFonts w:ascii="Times New Roman" w:hAnsi="Times New Roman" w:cs="Times New Roman"/>
        </w:rPr>
      </w:pPr>
      <w:r w:rsidRPr="00292847">
        <w:rPr>
          <w:rFonts w:ascii="Times New Roman" w:hAnsi="Times New Roman" w:cs="Times New Roman"/>
          <w:b/>
          <w:bCs/>
        </w:rPr>
        <w:t>P</w:t>
      </w:r>
      <w:r w:rsidRPr="00292847">
        <w:rPr>
          <w:rFonts w:ascii="Times New Roman" w:hAnsi="Times New Roman" w:cs="Times New Roman" w:hint="eastAsia"/>
          <w:b/>
          <w:bCs/>
        </w:rPr>
        <w:t xml:space="preserve">roposal </w:t>
      </w:r>
      <w:r>
        <w:rPr>
          <w:rFonts w:ascii="Times New Roman" w:hAnsi="Times New Roman" w:cs="Times New Roman" w:hint="eastAsia"/>
          <w:b/>
          <w:bCs/>
        </w:rPr>
        <w:t>2</w:t>
      </w:r>
      <w:r w:rsidRPr="00292847">
        <w:rPr>
          <w:rFonts w:ascii="Times New Roman" w:hAnsi="Times New Roman" w:cs="Times New Roman" w:hint="eastAsia"/>
          <w:b/>
          <w:bCs/>
        </w:rPr>
        <w:t xml:space="preserve">: </w:t>
      </w:r>
      <w:r w:rsidRPr="004A7DBA">
        <w:rPr>
          <w:rFonts w:ascii="Times New Roman" w:hAnsi="Times New Roman" w:cs="Times New Roman" w:hint="eastAsia"/>
        </w:rPr>
        <w:t xml:space="preserve">Align the D2R power </w:t>
      </w:r>
      <w:r w:rsidRPr="004A7DBA">
        <w:rPr>
          <w:rFonts w:ascii="Times New Roman" w:hAnsi="Times New Roman" w:cs="Times New Roman"/>
        </w:rPr>
        <w:t>definition</w:t>
      </w:r>
      <w:r w:rsidRPr="004A7DBA">
        <w:rPr>
          <w:rFonts w:ascii="Times New Roman" w:hAnsi="Times New Roman" w:cs="Times New Roman" w:hint="eastAsia"/>
        </w:rPr>
        <w:t xml:space="preserve"> between requirement of device backscatter and reader sensitivity SNR, which is the power of 1</w:t>
      </w:r>
      <w:r w:rsidRPr="004A7DBA">
        <w:rPr>
          <w:rFonts w:ascii="Times New Roman" w:hAnsi="Times New Roman" w:cs="Times New Roman" w:hint="eastAsia"/>
          <w:vertAlign w:val="superscript"/>
        </w:rPr>
        <w:t>st</w:t>
      </w:r>
      <w:r w:rsidRPr="004A7DBA">
        <w:rPr>
          <w:rFonts w:ascii="Times New Roman" w:hAnsi="Times New Roman" w:cs="Times New Roman" w:hint="eastAsia"/>
        </w:rPr>
        <w:t xml:space="preserve"> sideband </w:t>
      </w:r>
      <w:r w:rsidRPr="004A7DBA">
        <w:rPr>
          <w:rFonts w:ascii="Times New Roman" w:hAnsi="Times New Roman" w:cs="Times New Roman"/>
        </w:rPr>
        <w:t>and</w:t>
      </w:r>
      <w:r w:rsidRPr="004A7DBA">
        <w:rPr>
          <w:rFonts w:ascii="Times New Roman" w:hAnsi="Times New Roman" w:cs="Times New Roman" w:hint="eastAsia"/>
        </w:rPr>
        <w:t xml:space="preserve"> exclude the CW.</w:t>
      </w:r>
    </w:p>
    <w:p w14:paraId="27599AA3" w14:textId="77777777" w:rsidR="004A7DBA" w:rsidRPr="004A7DBA" w:rsidRDefault="004A7DBA" w:rsidP="004A7DBA">
      <w:pPr>
        <w:rPr>
          <w:rFonts w:ascii="Times New Roman" w:hAnsi="Times New Roman" w:cs="Times New Roman"/>
        </w:rPr>
      </w:pPr>
    </w:p>
    <w:p w14:paraId="1A8BED84" w14:textId="4F8E7634" w:rsidR="004A7DBA" w:rsidRPr="004A7DBA" w:rsidRDefault="004A7DBA" w:rsidP="004A7DBA">
      <w:pPr>
        <w:rPr>
          <w:rFonts w:ascii="Times New Roman" w:hAnsi="Times New Roman" w:cs="Times New Roman"/>
        </w:rPr>
      </w:pPr>
      <w:r w:rsidRPr="00C41409">
        <w:rPr>
          <w:rFonts w:ascii="Times New Roman" w:hAnsi="Times New Roman" w:cs="Times New Roman"/>
          <w:b/>
          <w:bCs/>
        </w:rPr>
        <w:t>Observation</w:t>
      </w:r>
      <w:r w:rsidRPr="00C41409">
        <w:rPr>
          <w:rFonts w:ascii="Times New Roman" w:hAnsi="Times New Roman" w:cs="Times New Roman" w:hint="eastAsia"/>
          <w:b/>
          <w:bCs/>
        </w:rPr>
        <w:t xml:space="preserve"> 2: </w:t>
      </w:r>
      <w:r w:rsidRPr="004A7DBA">
        <w:rPr>
          <w:rFonts w:ascii="Times New Roman" w:hAnsi="Times New Roman" w:cs="Times New Roman" w:hint="eastAsia"/>
        </w:rPr>
        <w:t>Under same D2R power, the SNR of sensitivity should be similar.</w:t>
      </w:r>
    </w:p>
    <w:p w14:paraId="0523A49E" w14:textId="77777777" w:rsidR="004A7DBA" w:rsidRPr="00C41409" w:rsidRDefault="004A7DBA" w:rsidP="004A7DBA">
      <w:pPr>
        <w:rPr>
          <w:rFonts w:ascii="Times New Roman" w:hAnsi="Times New Roman" w:cs="Times New Roman"/>
          <w:b/>
          <w:bCs/>
        </w:rPr>
      </w:pPr>
    </w:p>
    <w:p w14:paraId="436EF5B3" w14:textId="77777777" w:rsidR="004A7DBA" w:rsidRPr="00C41409" w:rsidRDefault="004A7DBA" w:rsidP="004A7DBA">
      <w:pPr>
        <w:rPr>
          <w:rFonts w:ascii="Times New Roman" w:hAnsi="Times New Roman" w:cs="Times New Roman"/>
          <w:b/>
          <w:bCs/>
        </w:rPr>
      </w:pPr>
      <w:r w:rsidRPr="00C41409">
        <w:rPr>
          <w:rFonts w:ascii="Times New Roman" w:hAnsi="Times New Roman" w:cs="Times New Roman"/>
          <w:b/>
          <w:bCs/>
        </w:rPr>
        <w:t>P</w:t>
      </w:r>
      <w:r w:rsidRPr="00C41409">
        <w:rPr>
          <w:rFonts w:ascii="Times New Roman" w:hAnsi="Times New Roman" w:cs="Times New Roman" w:hint="eastAsia"/>
          <w:b/>
          <w:bCs/>
        </w:rPr>
        <w:t xml:space="preserve">roposal </w:t>
      </w:r>
      <w:r>
        <w:rPr>
          <w:rFonts w:ascii="Times New Roman" w:hAnsi="Times New Roman" w:cs="Times New Roman" w:hint="eastAsia"/>
          <w:b/>
          <w:bCs/>
        </w:rPr>
        <w:t>3</w:t>
      </w:r>
      <w:r w:rsidRPr="00C41409">
        <w:rPr>
          <w:rFonts w:ascii="Times New Roman" w:hAnsi="Times New Roman" w:cs="Times New Roman" w:hint="eastAsia"/>
          <w:b/>
          <w:bCs/>
        </w:rPr>
        <w:t xml:space="preserve">: </w:t>
      </w:r>
      <w:r w:rsidRPr="004A7DBA">
        <w:rPr>
          <w:rFonts w:ascii="Times New Roman" w:hAnsi="Times New Roman" w:cs="Times New Roman" w:hint="eastAsia"/>
        </w:rPr>
        <w:t>Same REFSENS is applied to both OOK and BPSK.</w:t>
      </w:r>
    </w:p>
    <w:p w14:paraId="0ADA9EAE" w14:textId="77777777" w:rsidR="00DA3FD4" w:rsidRPr="004A7DBA" w:rsidRDefault="00DA3FD4" w:rsidP="00D8281A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</w:p>
    <w:p w14:paraId="3DBBB430" w14:textId="17A241A3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</w:pPr>
      <w:r w:rsidRPr="008105AE"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  <w:lastRenderedPageBreak/>
        <w:t>References</w:t>
      </w:r>
    </w:p>
    <w:p w14:paraId="32F39C48" w14:textId="52F915EF" w:rsidR="00DB2092" w:rsidRPr="004A7DBA" w:rsidRDefault="004A7DBA" w:rsidP="004A7DBA">
      <w:pPr>
        <w:pStyle w:val="ac"/>
        <w:numPr>
          <w:ilvl w:val="0"/>
          <w:numId w:val="19"/>
        </w:numPr>
        <w:rPr>
          <w:rFonts w:ascii="Times New Roman" w:eastAsia="等线" w:hAnsi="Times New Roman" w:cs="Times New Roman" w:hint="eastAsia"/>
          <w:kern w:val="0"/>
          <w:sz w:val="20"/>
          <w:szCs w:val="20"/>
        </w:rPr>
      </w:pPr>
      <w:r w:rsidRPr="004A7DBA">
        <w:rPr>
          <w:rFonts w:ascii="Times New Roman" w:eastAsia="等线" w:hAnsi="Times New Roman" w:cs="Times New Roman"/>
          <w:kern w:val="0"/>
          <w:sz w:val="20"/>
          <w:szCs w:val="20"/>
        </w:rPr>
        <w:t>R4-2508101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>,</w:t>
      </w:r>
      <w:r w:rsidRPr="004A7DBA">
        <w:rPr>
          <w:rFonts w:ascii="Times New Roman" w:eastAsia="等线" w:hAnsi="Times New Roman" w:cs="Times New Roman"/>
          <w:kern w:val="0"/>
          <w:sz w:val="20"/>
          <w:szCs w:val="20"/>
        </w:rPr>
        <w:t xml:space="preserve"> WF on requirements for A-IoT BS and CW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>,</w:t>
      </w:r>
      <w:r w:rsidRPr="004A7DBA">
        <w:rPr>
          <w:rFonts w:ascii="Times New Roman" w:eastAsia="等线" w:hAnsi="Times New Roman" w:cs="Times New Roman"/>
          <w:kern w:val="0"/>
          <w:sz w:val="20"/>
          <w:szCs w:val="20"/>
        </w:rPr>
        <w:tab/>
        <w:t>Huawei</w:t>
      </w:r>
    </w:p>
    <w:sectPr w:rsidR="00DB2092" w:rsidRPr="004A7DBA" w:rsidSect="00EC3993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186685" w14:textId="77777777" w:rsidR="009F191C" w:rsidRDefault="009F191C" w:rsidP="0040353F">
      <w:r>
        <w:separator/>
      </w:r>
    </w:p>
  </w:endnote>
  <w:endnote w:type="continuationSeparator" w:id="0">
    <w:p w14:paraId="20E01F38" w14:textId="77777777" w:rsidR="009F191C" w:rsidRDefault="009F191C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0253F8" w14:textId="77777777" w:rsidR="00EC3993" w:rsidRDefault="00EC3993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25BF6F" w14:textId="77777777" w:rsidR="009F191C" w:rsidRDefault="009F191C" w:rsidP="0040353F">
      <w:r>
        <w:separator/>
      </w:r>
    </w:p>
  </w:footnote>
  <w:footnote w:type="continuationSeparator" w:id="0">
    <w:p w14:paraId="5E5C3387" w14:textId="77777777" w:rsidR="009F191C" w:rsidRDefault="009F191C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9B5F349C"/>
    <w:multiLevelType w:val="singleLevel"/>
    <w:tmpl w:val="9B5F349C"/>
    <w:lvl w:ilvl="0">
      <w:start w:val="1"/>
      <w:numFmt w:val="decimal"/>
      <w:suff w:val="space"/>
      <w:lvlText w:val="%1)"/>
      <w:lvlJc w:val="left"/>
      <w:pPr>
        <w:ind w:left="0" w:firstLine="0"/>
      </w:pPr>
    </w:lvl>
  </w:abstractNum>
  <w:abstractNum w:abstractNumId="1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12F91048"/>
    <w:multiLevelType w:val="hybridMultilevel"/>
    <w:tmpl w:val="A48E8D72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3990D9B"/>
    <w:multiLevelType w:val="multilevel"/>
    <w:tmpl w:val="AE6CE0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52B3B95"/>
    <w:multiLevelType w:val="hybridMultilevel"/>
    <w:tmpl w:val="1EA60692"/>
    <w:lvl w:ilvl="0" w:tplc="2A705CBA">
      <w:start w:val="10"/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2031217C"/>
    <w:multiLevelType w:val="hybridMultilevel"/>
    <w:tmpl w:val="A8B6EEB0"/>
    <w:lvl w:ilvl="0" w:tplc="5E78890E">
      <w:start w:val="1"/>
      <w:numFmt w:val="bullet"/>
      <w:lvlText w:val="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8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F9C5EFE"/>
    <w:multiLevelType w:val="hybridMultilevel"/>
    <w:tmpl w:val="A22C166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23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BD8701F"/>
    <w:multiLevelType w:val="hybridMultilevel"/>
    <w:tmpl w:val="356236FE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857429630">
    <w:abstractNumId w:val="22"/>
  </w:num>
  <w:num w:numId="2" w16cid:durableId="1674338908">
    <w:abstractNumId w:val="19"/>
  </w:num>
  <w:num w:numId="3" w16cid:durableId="1733190182">
    <w:abstractNumId w:val="8"/>
  </w:num>
  <w:num w:numId="4" w16cid:durableId="544682373">
    <w:abstractNumId w:val="24"/>
  </w:num>
  <w:num w:numId="5" w16cid:durableId="138038937">
    <w:abstractNumId w:val="7"/>
  </w:num>
  <w:num w:numId="6" w16cid:durableId="528685386">
    <w:abstractNumId w:val="21"/>
  </w:num>
  <w:num w:numId="7" w16cid:durableId="1105925933">
    <w:abstractNumId w:val="13"/>
  </w:num>
  <w:num w:numId="8" w16cid:durableId="25563481">
    <w:abstractNumId w:val="14"/>
  </w:num>
  <w:num w:numId="9" w16cid:durableId="2041592096">
    <w:abstractNumId w:val="16"/>
  </w:num>
  <w:num w:numId="10" w16cid:durableId="205412339">
    <w:abstractNumId w:val="10"/>
  </w:num>
  <w:num w:numId="11" w16cid:durableId="693044630">
    <w:abstractNumId w:val="11"/>
  </w:num>
  <w:num w:numId="12" w16cid:durableId="1510287666">
    <w:abstractNumId w:val="6"/>
  </w:num>
  <w:num w:numId="13" w16cid:durableId="483401995">
    <w:abstractNumId w:val="1"/>
  </w:num>
  <w:num w:numId="14" w16cid:durableId="235866621">
    <w:abstractNumId w:val="25"/>
  </w:num>
  <w:num w:numId="15" w16cid:durableId="1476533297">
    <w:abstractNumId w:val="23"/>
  </w:num>
  <w:num w:numId="16" w16cid:durableId="417287401">
    <w:abstractNumId w:val="12"/>
  </w:num>
  <w:num w:numId="17" w16cid:durableId="1056323291">
    <w:abstractNumId w:val="18"/>
  </w:num>
  <w:num w:numId="18" w16cid:durableId="780534440">
    <w:abstractNumId w:val="20"/>
  </w:num>
  <w:num w:numId="19" w16cid:durableId="1952736341">
    <w:abstractNumId w:val="9"/>
  </w:num>
  <w:num w:numId="20" w16cid:durableId="282004090">
    <w:abstractNumId w:val="3"/>
  </w:num>
  <w:num w:numId="21" w16cid:durableId="1596284474">
    <w:abstractNumId w:val="2"/>
  </w:num>
  <w:num w:numId="22" w16cid:durableId="1352730950">
    <w:abstractNumId w:val="26"/>
  </w:num>
  <w:num w:numId="23" w16cid:durableId="20162244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134866022">
    <w:abstractNumId w:val="15"/>
  </w:num>
  <w:num w:numId="25" w16cid:durableId="852837791">
    <w:abstractNumId w:val="5"/>
  </w:num>
  <w:num w:numId="26" w16cid:durableId="1472358752">
    <w:abstractNumId w:val="0"/>
    <w:lvlOverride w:ilvl="0">
      <w:startOverride w:val="1"/>
    </w:lvlOverride>
  </w:num>
  <w:num w:numId="27" w16cid:durableId="1705054110">
    <w:abstractNumId w:val="17"/>
  </w:num>
  <w:num w:numId="28" w16cid:durableId="9782615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7413"/>
    <w:rsid w:val="0003295E"/>
    <w:rsid w:val="00044237"/>
    <w:rsid w:val="000517EF"/>
    <w:rsid w:val="00053B43"/>
    <w:rsid w:val="00062516"/>
    <w:rsid w:val="00075AE4"/>
    <w:rsid w:val="00083E77"/>
    <w:rsid w:val="00087506"/>
    <w:rsid w:val="000A0ED0"/>
    <w:rsid w:val="000A5550"/>
    <w:rsid w:val="000C0694"/>
    <w:rsid w:val="000D0063"/>
    <w:rsid w:val="000E1A28"/>
    <w:rsid w:val="000F3B36"/>
    <w:rsid w:val="001060CA"/>
    <w:rsid w:val="00107A66"/>
    <w:rsid w:val="00110123"/>
    <w:rsid w:val="00122417"/>
    <w:rsid w:val="00127DEF"/>
    <w:rsid w:val="00134AB1"/>
    <w:rsid w:val="00134F49"/>
    <w:rsid w:val="001400B7"/>
    <w:rsid w:val="00150E29"/>
    <w:rsid w:val="00152F10"/>
    <w:rsid w:val="001560D0"/>
    <w:rsid w:val="00157209"/>
    <w:rsid w:val="00162F96"/>
    <w:rsid w:val="001A25FD"/>
    <w:rsid w:val="001A38B4"/>
    <w:rsid w:val="001A5AE8"/>
    <w:rsid w:val="001D1680"/>
    <w:rsid w:val="001E05EB"/>
    <w:rsid w:val="00202598"/>
    <w:rsid w:val="0020347F"/>
    <w:rsid w:val="00204294"/>
    <w:rsid w:val="002211AB"/>
    <w:rsid w:val="00224422"/>
    <w:rsid w:val="00232EC5"/>
    <w:rsid w:val="002505C7"/>
    <w:rsid w:val="0025696B"/>
    <w:rsid w:val="0026311F"/>
    <w:rsid w:val="00267A27"/>
    <w:rsid w:val="00277009"/>
    <w:rsid w:val="00277EAC"/>
    <w:rsid w:val="0029264D"/>
    <w:rsid w:val="00292847"/>
    <w:rsid w:val="00293428"/>
    <w:rsid w:val="002B29C1"/>
    <w:rsid w:val="002B45F0"/>
    <w:rsid w:val="002C2C55"/>
    <w:rsid w:val="002D400B"/>
    <w:rsid w:val="002E7BEE"/>
    <w:rsid w:val="002F637D"/>
    <w:rsid w:val="002F7967"/>
    <w:rsid w:val="003061DF"/>
    <w:rsid w:val="003210C1"/>
    <w:rsid w:val="003233FB"/>
    <w:rsid w:val="003300F5"/>
    <w:rsid w:val="00336828"/>
    <w:rsid w:val="00341A79"/>
    <w:rsid w:val="00342B47"/>
    <w:rsid w:val="00343F46"/>
    <w:rsid w:val="00345250"/>
    <w:rsid w:val="00384065"/>
    <w:rsid w:val="003B2C09"/>
    <w:rsid w:val="003B7D81"/>
    <w:rsid w:val="003C1897"/>
    <w:rsid w:val="003D41BC"/>
    <w:rsid w:val="003E25C3"/>
    <w:rsid w:val="003F07C0"/>
    <w:rsid w:val="0040353F"/>
    <w:rsid w:val="00403725"/>
    <w:rsid w:val="00404BD8"/>
    <w:rsid w:val="00406AA4"/>
    <w:rsid w:val="00427655"/>
    <w:rsid w:val="0043009D"/>
    <w:rsid w:val="004363D7"/>
    <w:rsid w:val="0046192B"/>
    <w:rsid w:val="00462C1B"/>
    <w:rsid w:val="00472AFE"/>
    <w:rsid w:val="00486554"/>
    <w:rsid w:val="004917EB"/>
    <w:rsid w:val="004927DB"/>
    <w:rsid w:val="0049466C"/>
    <w:rsid w:val="004A4D0B"/>
    <w:rsid w:val="004A62FC"/>
    <w:rsid w:val="004A7DBA"/>
    <w:rsid w:val="004D118B"/>
    <w:rsid w:val="004D7EEB"/>
    <w:rsid w:val="004F1FDF"/>
    <w:rsid w:val="0050373B"/>
    <w:rsid w:val="0050423D"/>
    <w:rsid w:val="0051494A"/>
    <w:rsid w:val="00535B5A"/>
    <w:rsid w:val="0053621A"/>
    <w:rsid w:val="00537373"/>
    <w:rsid w:val="00540D7D"/>
    <w:rsid w:val="00543D52"/>
    <w:rsid w:val="00544495"/>
    <w:rsid w:val="0054794B"/>
    <w:rsid w:val="00551361"/>
    <w:rsid w:val="00555A63"/>
    <w:rsid w:val="00560A25"/>
    <w:rsid w:val="00565B74"/>
    <w:rsid w:val="00567C2F"/>
    <w:rsid w:val="00585711"/>
    <w:rsid w:val="005919B7"/>
    <w:rsid w:val="005A15CD"/>
    <w:rsid w:val="005B4D77"/>
    <w:rsid w:val="005B7C1A"/>
    <w:rsid w:val="005C0CFA"/>
    <w:rsid w:val="005C1689"/>
    <w:rsid w:val="005C18C3"/>
    <w:rsid w:val="005D7572"/>
    <w:rsid w:val="005E2543"/>
    <w:rsid w:val="005F477B"/>
    <w:rsid w:val="006243F4"/>
    <w:rsid w:val="006267C9"/>
    <w:rsid w:val="006338B0"/>
    <w:rsid w:val="00651561"/>
    <w:rsid w:val="006517D0"/>
    <w:rsid w:val="00667839"/>
    <w:rsid w:val="00680066"/>
    <w:rsid w:val="006844D2"/>
    <w:rsid w:val="00686785"/>
    <w:rsid w:val="006A5090"/>
    <w:rsid w:val="006A6EC5"/>
    <w:rsid w:val="006A7A3B"/>
    <w:rsid w:val="006B23A9"/>
    <w:rsid w:val="006B3876"/>
    <w:rsid w:val="006D0949"/>
    <w:rsid w:val="006D0ED4"/>
    <w:rsid w:val="006E059F"/>
    <w:rsid w:val="006E7A6C"/>
    <w:rsid w:val="00721CE0"/>
    <w:rsid w:val="00744850"/>
    <w:rsid w:val="007456AF"/>
    <w:rsid w:val="007533F6"/>
    <w:rsid w:val="00762E21"/>
    <w:rsid w:val="0076625C"/>
    <w:rsid w:val="00767BFE"/>
    <w:rsid w:val="0077188D"/>
    <w:rsid w:val="00771E04"/>
    <w:rsid w:val="00790E3B"/>
    <w:rsid w:val="0079324C"/>
    <w:rsid w:val="007A432A"/>
    <w:rsid w:val="007A495C"/>
    <w:rsid w:val="007A5216"/>
    <w:rsid w:val="007A6214"/>
    <w:rsid w:val="007B5F04"/>
    <w:rsid w:val="007B66BA"/>
    <w:rsid w:val="007D5763"/>
    <w:rsid w:val="007E6CE4"/>
    <w:rsid w:val="00806AFB"/>
    <w:rsid w:val="008105AE"/>
    <w:rsid w:val="008223C6"/>
    <w:rsid w:val="00823633"/>
    <w:rsid w:val="008257D5"/>
    <w:rsid w:val="0082767C"/>
    <w:rsid w:val="008315AE"/>
    <w:rsid w:val="0085310D"/>
    <w:rsid w:val="00853A64"/>
    <w:rsid w:val="0085607E"/>
    <w:rsid w:val="008823A6"/>
    <w:rsid w:val="008907AF"/>
    <w:rsid w:val="0089429A"/>
    <w:rsid w:val="008A7052"/>
    <w:rsid w:val="008B2088"/>
    <w:rsid w:val="008B5E88"/>
    <w:rsid w:val="008C1074"/>
    <w:rsid w:val="008C77ED"/>
    <w:rsid w:val="008D0CF7"/>
    <w:rsid w:val="008D41FE"/>
    <w:rsid w:val="008D57EA"/>
    <w:rsid w:val="008E1DA0"/>
    <w:rsid w:val="0090003E"/>
    <w:rsid w:val="0090483A"/>
    <w:rsid w:val="009252B9"/>
    <w:rsid w:val="009309EE"/>
    <w:rsid w:val="00932E83"/>
    <w:rsid w:val="00935DDA"/>
    <w:rsid w:val="00937721"/>
    <w:rsid w:val="00947026"/>
    <w:rsid w:val="00947DDB"/>
    <w:rsid w:val="009667E3"/>
    <w:rsid w:val="0097230B"/>
    <w:rsid w:val="009742EE"/>
    <w:rsid w:val="00982382"/>
    <w:rsid w:val="00991D66"/>
    <w:rsid w:val="00997274"/>
    <w:rsid w:val="009C7A33"/>
    <w:rsid w:val="009D420E"/>
    <w:rsid w:val="009E2E52"/>
    <w:rsid w:val="009E5225"/>
    <w:rsid w:val="009F191C"/>
    <w:rsid w:val="009F2939"/>
    <w:rsid w:val="00A032FD"/>
    <w:rsid w:val="00A10FB9"/>
    <w:rsid w:val="00A15061"/>
    <w:rsid w:val="00A210D1"/>
    <w:rsid w:val="00A371DF"/>
    <w:rsid w:val="00A438BD"/>
    <w:rsid w:val="00A62139"/>
    <w:rsid w:val="00AD29EC"/>
    <w:rsid w:val="00AD6CB3"/>
    <w:rsid w:val="00AE26B6"/>
    <w:rsid w:val="00AE43CF"/>
    <w:rsid w:val="00AF2332"/>
    <w:rsid w:val="00AF4FC5"/>
    <w:rsid w:val="00B04D93"/>
    <w:rsid w:val="00B0551C"/>
    <w:rsid w:val="00B1472E"/>
    <w:rsid w:val="00B3173F"/>
    <w:rsid w:val="00B36873"/>
    <w:rsid w:val="00B816AD"/>
    <w:rsid w:val="00B9159E"/>
    <w:rsid w:val="00B92CF6"/>
    <w:rsid w:val="00BA265C"/>
    <w:rsid w:val="00BB5046"/>
    <w:rsid w:val="00BD408B"/>
    <w:rsid w:val="00BF1ADA"/>
    <w:rsid w:val="00BF56A2"/>
    <w:rsid w:val="00C000FB"/>
    <w:rsid w:val="00C138D3"/>
    <w:rsid w:val="00C25011"/>
    <w:rsid w:val="00C315FF"/>
    <w:rsid w:val="00C41409"/>
    <w:rsid w:val="00C44EE6"/>
    <w:rsid w:val="00C50998"/>
    <w:rsid w:val="00C5183B"/>
    <w:rsid w:val="00C57DC1"/>
    <w:rsid w:val="00C636B7"/>
    <w:rsid w:val="00C72E91"/>
    <w:rsid w:val="00C732DB"/>
    <w:rsid w:val="00C768C8"/>
    <w:rsid w:val="00CB236E"/>
    <w:rsid w:val="00CB59D3"/>
    <w:rsid w:val="00CC7B17"/>
    <w:rsid w:val="00CD17F7"/>
    <w:rsid w:val="00CD4B03"/>
    <w:rsid w:val="00CE3A66"/>
    <w:rsid w:val="00CF06D1"/>
    <w:rsid w:val="00CF0F61"/>
    <w:rsid w:val="00CF35E0"/>
    <w:rsid w:val="00CF37D1"/>
    <w:rsid w:val="00D15C75"/>
    <w:rsid w:val="00D23E64"/>
    <w:rsid w:val="00D3057B"/>
    <w:rsid w:val="00D30F97"/>
    <w:rsid w:val="00D4166B"/>
    <w:rsid w:val="00D47778"/>
    <w:rsid w:val="00D709C1"/>
    <w:rsid w:val="00D76D9F"/>
    <w:rsid w:val="00D80C1F"/>
    <w:rsid w:val="00D8281A"/>
    <w:rsid w:val="00DA3FD4"/>
    <w:rsid w:val="00DB0C01"/>
    <w:rsid w:val="00DB2092"/>
    <w:rsid w:val="00DB4476"/>
    <w:rsid w:val="00DC1FF6"/>
    <w:rsid w:val="00DD72DC"/>
    <w:rsid w:val="00DF3F70"/>
    <w:rsid w:val="00E1446C"/>
    <w:rsid w:val="00E16988"/>
    <w:rsid w:val="00E1728C"/>
    <w:rsid w:val="00E22200"/>
    <w:rsid w:val="00E23C0A"/>
    <w:rsid w:val="00E40FC3"/>
    <w:rsid w:val="00E45D21"/>
    <w:rsid w:val="00E46B30"/>
    <w:rsid w:val="00E617EF"/>
    <w:rsid w:val="00E71076"/>
    <w:rsid w:val="00E80EE2"/>
    <w:rsid w:val="00E81577"/>
    <w:rsid w:val="00E87E2B"/>
    <w:rsid w:val="00E933A8"/>
    <w:rsid w:val="00EB4A50"/>
    <w:rsid w:val="00EC3993"/>
    <w:rsid w:val="00EC5D04"/>
    <w:rsid w:val="00EC6756"/>
    <w:rsid w:val="00F05698"/>
    <w:rsid w:val="00F20E0A"/>
    <w:rsid w:val="00F3572F"/>
    <w:rsid w:val="00F40933"/>
    <w:rsid w:val="00F42CF3"/>
    <w:rsid w:val="00F43AC7"/>
    <w:rsid w:val="00F4594B"/>
    <w:rsid w:val="00F53E52"/>
    <w:rsid w:val="00F60231"/>
    <w:rsid w:val="00F75A17"/>
    <w:rsid w:val="00F83EC8"/>
    <w:rsid w:val="00F8415C"/>
    <w:rsid w:val="00F9228E"/>
    <w:rsid w:val="00F969FC"/>
    <w:rsid w:val="00F978B3"/>
    <w:rsid w:val="00FC0941"/>
    <w:rsid w:val="00FD1236"/>
    <w:rsid w:val="00FD3838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aliases w:val="List Paragraph - Bullets,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목록단락,列,列出,목록 단락,列表段"/>
    <w:basedOn w:val="a"/>
    <w:link w:val="ad"/>
    <w:uiPriority w:val="34"/>
    <w:qFormat/>
    <w:rsid w:val="0040353F"/>
    <w:pPr>
      <w:ind w:left="720"/>
      <w:contextualSpacing/>
    </w:pPr>
  </w:style>
  <w:style w:type="table" w:styleId="ae">
    <w:name w:val="Table Grid"/>
    <w:basedOn w:val="a1"/>
    <w:uiPriority w:val="39"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D47778"/>
    <w:rPr>
      <w:b/>
      <w:bCs/>
    </w:rPr>
  </w:style>
  <w:style w:type="character" w:styleId="af0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1">
    <w:name w:val="annotation subject"/>
    <w:basedOn w:val="a9"/>
    <w:next w:val="a9"/>
    <w:link w:val="af2"/>
    <w:uiPriority w:val="99"/>
    <w:semiHidden/>
    <w:unhideWhenUsed/>
    <w:rsid w:val="00FD1236"/>
    <w:rPr>
      <w:b/>
      <w:bCs/>
    </w:rPr>
  </w:style>
  <w:style w:type="character" w:customStyle="1" w:styleId="af2">
    <w:name w:val="批注主题 字符"/>
    <w:basedOn w:val="aa"/>
    <w:link w:val="af1"/>
    <w:uiPriority w:val="99"/>
    <w:semiHidden/>
    <w:rsid w:val="00FD1236"/>
    <w:rPr>
      <w:b/>
      <w:bCs/>
    </w:rPr>
  </w:style>
  <w:style w:type="character" w:customStyle="1" w:styleId="ad">
    <w:name w:val="列表段落 字符"/>
    <w:aliases w:val="List Paragraph - Bullets 字符,- Bullets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"/>
    <w:link w:val="ac"/>
    <w:uiPriority w:val="34"/>
    <w:qFormat/>
    <w:locked/>
    <w:rsid w:val="006D09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4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6498</TotalTime>
  <Pages>3</Pages>
  <Words>466</Words>
  <Characters>2193</Characters>
  <Application>Microsoft Office Word</Application>
  <DocSecurity>0</DocSecurity>
  <Lines>129</Lines>
  <Paragraphs>80</Paragraphs>
  <ScaleCrop>false</ScaleCrop>
  <Company/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</cp:lastModifiedBy>
  <cp:revision>17</cp:revision>
  <dcterms:created xsi:type="dcterms:W3CDTF">2021-01-15T21:06:00Z</dcterms:created>
  <dcterms:modified xsi:type="dcterms:W3CDTF">2025-08-15T10:40:00Z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96314a1815dbe2887998cb5e58b01200b3b0c573672ce9797bf83ac37ea46531</vt:lpwstr>
  </property>
</Properties>
</file>